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40985" w14:textId="07B89A05" w:rsidR="001B2FBF" w:rsidRDefault="001B2FBF"/>
    <w:p w14:paraId="7AB29F75" w14:textId="000538E2" w:rsidR="001B2FBF" w:rsidRDefault="001B2FBF"/>
    <w:p w14:paraId="70FDCDFC" w14:textId="2148B86D" w:rsidR="00017022" w:rsidRDefault="00017022"/>
    <w:p w14:paraId="0D59E3E3" w14:textId="4E7A3D9B" w:rsidR="00017022" w:rsidRDefault="00017022"/>
    <w:p w14:paraId="61B25CA5" w14:textId="77777777" w:rsidR="00945DF4" w:rsidRDefault="00945DF4" w:rsidP="005312F4">
      <w:pPr>
        <w:jc w:val="both"/>
        <w:rPr>
          <w:rFonts w:asciiTheme="minorHAnsi" w:hAnsiTheme="minorHAnsi" w:cstheme="minorHAnsi"/>
          <w:color w:val="002060"/>
          <w:lang w:val="sr-Cyrl-RS"/>
        </w:rPr>
      </w:pPr>
      <w:r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3C47C912" wp14:editId="3157235A">
            <wp:simplePos x="0" y="0"/>
            <wp:positionH relativeFrom="column">
              <wp:posOffset>3467100</wp:posOffset>
            </wp:positionH>
            <wp:positionV relativeFrom="paragraph">
              <wp:posOffset>43180</wp:posOffset>
            </wp:positionV>
            <wp:extent cx="2245995" cy="1168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80D" w:rsidRPr="00F5380D">
        <w:rPr>
          <w:rFonts w:asciiTheme="minorHAnsi" w:hAnsiTheme="minorHAnsi" w:cstheme="minorHAnsi"/>
          <w:color w:val="002060"/>
          <w:lang w:val="sr-Cyrl-RS"/>
        </w:rPr>
        <w:t xml:space="preserve">Градска општина Медијана </w:t>
      </w:r>
      <w:r w:rsidR="005312F4">
        <w:rPr>
          <w:rFonts w:asciiTheme="minorHAnsi" w:hAnsiTheme="minorHAnsi" w:cstheme="minorHAnsi"/>
          <w:color w:val="002060"/>
          <w:lang w:val="sr-Cyrl-RS"/>
        </w:rPr>
        <w:t>организовала је 10. јуна радионицу „</w:t>
      </w:r>
      <w:r w:rsidR="005312F4" w:rsidRPr="005312F4">
        <w:rPr>
          <w:rFonts w:asciiTheme="minorHAnsi" w:hAnsiTheme="minorHAnsi" w:cstheme="minorHAnsi"/>
          <w:color w:val="002060"/>
          <w:lang w:val="sr-Cyrl-RS"/>
        </w:rPr>
        <w:t>Управљање квалитетом животне средине и сертификација</w:t>
      </w:r>
      <w:r w:rsidR="005312F4">
        <w:rPr>
          <w:rFonts w:asciiTheme="minorHAnsi" w:hAnsiTheme="minorHAnsi" w:cstheme="minorHAnsi"/>
          <w:color w:val="002060"/>
          <w:lang w:val="sr-Cyrl-RS"/>
        </w:rPr>
        <w:t>“</w:t>
      </w:r>
      <w:r>
        <w:rPr>
          <w:rFonts w:asciiTheme="minorHAnsi" w:hAnsiTheme="minorHAnsi" w:cstheme="minorHAnsi"/>
          <w:color w:val="002060"/>
          <w:lang w:val="sr-Cyrl-RS"/>
        </w:rPr>
        <w:t xml:space="preserve"> у сали </w:t>
      </w:r>
      <w:r w:rsidRPr="00945DF4">
        <w:rPr>
          <w:rFonts w:asciiTheme="minorHAnsi" w:hAnsiTheme="minorHAnsi" w:cstheme="minorHAnsi"/>
          <w:color w:val="002060"/>
          <w:lang w:val="sr-Cyrl-RS"/>
        </w:rPr>
        <w:t>сала Регионалног центра</w:t>
      </w:r>
      <w:r w:rsidR="005312F4">
        <w:rPr>
          <w:rFonts w:asciiTheme="minorHAnsi" w:hAnsiTheme="minorHAnsi" w:cstheme="minorHAnsi"/>
          <w:color w:val="002060"/>
          <w:lang w:val="sr-Cyrl-RS"/>
        </w:rPr>
        <w:t xml:space="preserve">. То је део активности на </w:t>
      </w:r>
      <w:r w:rsidR="00F5380D" w:rsidRPr="00F5380D">
        <w:rPr>
          <w:rFonts w:asciiTheme="minorHAnsi" w:hAnsiTheme="minorHAnsi" w:cstheme="minorHAnsi"/>
          <w:color w:val="002060"/>
          <w:lang w:val="sr-Cyrl-RS"/>
        </w:rPr>
        <w:t>пројекту</w:t>
      </w:r>
      <w:r w:rsidR="00F5380D" w:rsidRPr="00F5380D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 „Тематски иновативни капацитет ка зеленом развоју – </w:t>
      </w:r>
      <w:r w:rsidR="00F5380D" w:rsidRPr="00F5380D">
        <w:rPr>
          <w:rFonts w:asciiTheme="minorHAnsi" w:hAnsiTheme="minorHAnsi" w:cstheme="minorHAnsi"/>
          <w:color w:val="002060"/>
          <w:sz w:val="24"/>
          <w:szCs w:val="24"/>
          <w:lang w:val="en-GB"/>
        </w:rPr>
        <w:t>THEMATIC2GREEN</w:t>
      </w:r>
      <w:r w:rsidR="00F5380D" w:rsidRPr="00F5380D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“</w:t>
      </w:r>
      <w:r w:rsidR="00F5380D" w:rsidRPr="00F5380D">
        <w:rPr>
          <w:rFonts w:asciiTheme="minorHAnsi" w:eastAsia="Roboto-Regular" w:hAnsiTheme="minorHAnsi" w:cstheme="minorHAnsi"/>
          <w:color w:val="002060"/>
          <w:sz w:val="24"/>
          <w:szCs w:val="24"/>
          <w:lang w:val="sr-Cyrl-RS"/>
        </w:rPr>
        <w:t xml:space="preserve">, </w:t>
      </w:r>
      <w:r w:rsidR="00F5380D" w:rsidRPr="00F5380D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који се реализује кроз </w:t>
      </w:r>
      <w:r w:rsidR="00F5380D" w:rsidRPr="00F5380D">
        <w:rPr>
          <w:rFonts w:asciiTheme="minorHAnsi" w:hAnsiTheme="minorHAnsi" w:cstheme="minorHAnsi"/>
          <w:color w:val="002060"/>
          <w:lang w:val="sr-Cyrl-RS"/>
        </w:rPr>
        <w:t xml:space="preserve">програм </w:t>
      </w:r>
      <w:proofErr w:type="spellStart"/>
      <w:r w:rsidR="00F5380D" w:rsidRPr="00F5380D">
        <w:rPr>
          <w:rFonts w:asciiTheme="minorHAnsi" w:hAnsiTheme="minorHAnsi" w:cstheme="minorHAnsi"/>
          <w:color w:val="002060"/>
          <w:lang w:val="sr-Cyrl-RS"/>
        </w:rPr>
        <w:t>Interreg</w:t>
      </w:r>
      <w:proofErr w:type="spellEnd"/>
      <w:r w:rsidR="00F5380D" w:rsidRPr="00F5380D">
        <w:rPr>
          <w:rFonts w:asciiTheme="minorHAnsi" w:hAnsiTheme="minorHAnsi" w:cstheme="minorHAnsi"/>
          <w:color w:val="002060"/>
          <w:lang w:val="sr-Cyrl-RS"/>
        </w:rPr>
        <w:t xml:space="preserve"> IPA ADRION 2021-2027.</w:t>
      </w:r>
      <w:r w:rsidR="005312F4">
        <w:rPr>
          <w:rFonts w:asciiTheme="minorHAnsi" w:hAnsiTheme="minorHAnsi" w:cstheme="minorHAnsi"/>
          <w:color w:val="002060"/>
          <w:lang w:val="sr-Cyrl-RS"/>
        </w:rPr>
        <w:t xml:space="preserve"> </w:t>
      </w:r>
    </w:p>
    <w:p w14:paraId="2BA57C4E" w14:textId="709A8154" w:rsidR="00945DF4" w:rsidRDefault="00945DF4" w:rsidP="005312F4">
      <w:pPr>
        <w:jc w:val="both"/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</w:pPr>
      <w:r>
        <w:rPr>
          <w:rFonts w:asciiTheme="minorHAnsi" w:hAnsiTheme="minorHAnsi" w:cstheme="minorHAnsi"/>
          <w:noProof/>
          <w:color w:val="002060"/>
          <w:lang w:val="sr-Cyrl-RS"/>
        </w:rPr>
        <w:drawing>
          <wp:inline distT="0" distB="0" distL="0" distR="0" wp14:anchorId="22B0B4E8" wp14:editId="344806C3">
            <wp:extent cx="4076700" cy="229596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813" cy="230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DF4">
        <w:rPr>
          <w:rFonts w:asciiTheme="minorHAnsi" w:eastAsia="Times New Roman" w:hAnsiTheme="minorHAnsi" w:cstheme="minorHAnsi"/>
          <w:bCs/>
          <w:noProof/>
          <w:color w:val="002060"/>
          <w:sz w:val="24"/>
          <w:szCs w:val="24"/>
          <w:lang w:val="sr-Cyrl-RS"/>
        </w:rPr>
        <w:t xml:space="preserve"> </w:t>
      </w:r>
      <w:r>
        <w:rPr>
          <w:rFonts w:asciiTheme="minorHAnsi" w:eastAsia="Times New Roman" w:hAnsiTheme="minorHAnsi" w:cstheme="minorHAnsi"/>
          <w:bCs/>
          <w:noProof/>
          <w:color w:val="002060"/>
          <w:sz w:val="24"/>
          <w:szCs w:val="24"/>
          <w:lang w:val="sr-Cyrl-RS"/>
        </w:rPr>
        <w:drawing>
          <wp:inline distT="0" distB="0" distL="0" distR="0" wp14:anchorId="24A869C6" wp14:editId="24C64EBE">
            <wp:extent cx="2290146" cy="1289793"/>
            <wp:effectExtent l="4762" t="0" r="953" b="952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297775" cy="12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bCs/>
          <w:noProof/>
          <w:color w:val="002060"/>
          <w:sz w:val="24"/>
          <w:szCs w:val="24"/>
          <w:lang w:val="sr-Cyrl-RS"/>
        </w:rPr>
        <w:drawing>
          <wp:inline distT="0" distB="0" distL="0" distR="0" wp14:anchorId="62DF2899" wp14:editId="6C1EB1DE">
            <wp:extent cx="5727700" cy="32258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0F577" w14:textId="3F319207" w:rsidR="00F5380D" w:rsidRPr="00F5380D" w:rsidRDefault="00F5380D" w:rsidP="005312F4">
      <w:pPr>
        <w:jc w:val="both"/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</w:pP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 xml:space="preserve">Пројекат је усмерен на три области: </w:t>
      </w:r>
      <w:r w:rsidR="00362B35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у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тицај привредних активности на животну средину</w:t>
      </w:r>
      <w:r w:rsidR="00362B35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;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 xml:space="preserve"> </w:t>
      </w:r>
      <w:r w:rsidR="00362B35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у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тицај климатских промена на привредне активности</w:t>
      </w:r>
      <w:r w:rsidR="00362B35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;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 xml:space="preserve"> </w:t>
      </w:r>
      <w:r w:rsidR="00362B35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у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 xml:space="preserve">тицај енергетске ефикасности на екологију и климу. У све три области до сада су припремљене анализе глобалног стања 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lastRenderedPageBreak/>
        <w:t xml:space="preserve">и </w:t>
      </w:r>
      <w:r w:rsidR="00D93B22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спроведена анкета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 xml:space="preserve"> у локалној средини</w:t>
      </w:r>
      <w:r w:rsidR="00362B35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 xml:space="preserve"> са освртом на туризам</w:t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>.</w:t>
      </w:r>
      <w:r w:rsidR="00945DF4">
        <w:rPr>
          <w:rFonts w:asciiTheme="minorHAnsi" w:eastAsia="Times New Roman" w:hAnsiTheme="minorHAnsi" w:cstheme="minorHAnsi"/>
          <w:bCs/>
          <w:noProof/>
          <w:color w:val="002060"/>
          <w:sz w:val="24"/>
          <w:szCs w:val="24"/>
          <w:lang w:val="sr-Cyrl-RS"/>
        </w:rPr>
        <w:drawing>
          <wp:inline distT="0" distB="0" distL="0" distR="0" wp14:anchorId="7C6FCD00" wp14:editId="1EC412CB">
            <wp:extent cx="4718050" cy="2657173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22" cy="26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80D">
        <w:rPr>
          <w:rFonts w:asciiTheme="minorHAnsi" w:eastAsia="Times New Roman" w:hAnsiTheme="minorHAnsi" w:cstheme="minorHAnsi"/>
          <w:bCs/>
          <w:color w:val="002060"/>
          <w:sz w:val="24"/>
          <w:szCs w:val="24"/>
          <w:lang w:val="sr-Cyrl-RS"/>
        </w:rPr>
        <w:t xml:space="preserve"> </w:t>
      </w:r>
    </w:p>
    <w:p w14:paraId="03C70344" w14:textId="6059301B" w:rsidR="00945DF4" w:rsidRDefault="008607EA" w:rsidP="00362B35">
      <w:pPr>
        <w:jc w:val="both"/>
        <w:rPr>
          <w:rFonts w:asciiTheme="minorHAnsi" w:hAnsiTheme="minorHAnsi" w:cstheme="minorHAnsi"/>
          <w:color w:val="002060"/>
          <w:sz w:val="24"/>
          <w:szCs w:val="24"/>
          <w:lang w:val="sr-Cyrl-RS"/>
        </w:rPr>
      </w:pP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У </w:t>
      </w:r>
      <w:r w:rsidR="00D93B22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трећој</w:t>
      </w: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 фази </w:t>
      </w:r>
      <w:r w:rsidR="005312F4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анализе утицаја на животну средину </w:t>
      </w: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п</w:t>
      </w:r>
      <w:r w:rsidR="00362B35" w:rsidRPr="00362B35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рипремљен је извештај „</w:t>
      </w:r>
      <w:bookmarkStart w:id="0" w:name="_Hlk231279936"/>
      <w:r w:rsidR="00D93B22" w:rsidRPr="00D93B22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Управљање квалитетом животне средине </w:t>
      </w:r>
      <w:bookmarkEnd w:id="0"/>
      <w:r w:rsidR="00D93B22" w:rsidRPr="00D93B22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и сертификација у туристичком сектору – </w:t>
      </w:r>
      <w:bookmarkStart w:id="1" w:name="_Hlk231279904"/>
      <w:r w:rsidR="00D93B22" w:rsidRPr="00D93B22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ЛОКАЛНЕ ПОТРЕБЕ, РЕЗУЛТАТИ ИСТРАЖИВАЊА И ISO 14001</w:t>
      </w:r>
      <w:bookmarkEnd w:id="1"/>
      <w:r w:rsidR="00362B35" w:rsidRPr="00362B35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“</w:t>
      </w:r>
      <w:r w:rsidR="005312F4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 који је објављен на сајту општине </w:t>
      </w:r>
      <w:hyperlink r:id="rId10" w:history="1">
        <w:r w:rsidR="005312F4" w:rsidRPr="00B770C8">
          <w:rPr>
            <w:rStyle w:val="Hyperlink"/>
            <w:rFonts w:asciiTheme="minorHAnsi" w:hAnsiTheme="minorHAnsi" w:cstheme="minorHAnsi"/>
            <w:sz w:val="24"/>
            <w:szCs w:val="24"/>
            <w:lang w:val="sr-Cyrl-RS"/>
          </w:rPr>
          <w:t>https://medijana.rs/projekti/3</w:t>
        </w:r>
      </w:hyperlink>
      <w:r w:rsidR="005312F4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 </w:t>
      </w:r>
      <w:r w:rsidR="00362B35" w:rsidRPr="00362B35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. </w:t>
      </w:r>
      <w:r w:rsidR="005312F4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Радионицу је отворио Милош Нешић а р</w:t>
      </w:r>
      <w:r w:rsidR="00362B35" w:rsidRPr="00362B35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езултат</w:t>
      </w:r>
      <w:r w:rsidR="005312F4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е досадашњег рада на овој анализи представио је проф. Др. Иван Крстић.</w:t>
      </w:r>
      <w:r w:rsidR="00945DF4">
        <w:rPr>
          <w:rFonts w:asciiTheme="minorHAnsi" w:hAnsiTheme="minorHAnsi" w:cstheme="minorHAnsi"/>
          <w:noProof/>
          <w:color w:val="002060"/>
          <w:sz w:val="24"/>
          <w:szCs w:val="24"/>
          <w:lang w:val="sr-Cyrl-RS"/>
        </w:rPr>
        <w:drawing>
          <wp:inline distT="0" distB="0" distL="0" distR="0" wp14:anchorId="552658F3" wp14:editId="2B7098B5">
            <wp:extent cx="4832350" cy="2716188"/>
            <wp:effectExtent l="0" t="0" r="635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57" cy="271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2F4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 </w:t>
      </w:r>
    </w:p>
    <w:p w14:paraId="470F2AA9" w14:textId="77777777" w:rsidR="00945DF4" w:rsidRDefault="00945DF4" w:rsidP="00362B35">
      <w:pPr>
        <w:jc w:val="both"/>
        <w:rPr>
          <w:rFonts w:asciiTheme="minorHAnsi" w:hAnsiTheme="minorHAnsi" w:cstheme="minorHAnsi"/>
          <w:color w:val="002060"/>
          <w:sz w:val="24"/>
          <w:szCs w:val="24"/>
          <w:lang w:val="sr-Cyrl-RS"/>
        </w:rPr>
      </w:pP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У првом делу представљени су проблеми и утицаји на животну средину као и постојећа правна регулативе. Затим су представљени резултати анкете која је спроведена у другој фази реализације овог радног пакета. На крају је истакнут значај усвајања стандарда и сертификације са освртом на </w:t>
      </w:r>
      <w:r w:rsidRPr="00A75E95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ISO 14001</w:t>
      </w: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који се односи на ову област. </w:t>
      </w:r>
    </w:p>
    <w:p w14:paraId="08384100" w14:textId="7A91D116" w:rsidR="00F5380D" w:rsidRPr="00362B35" w:rsidRDefault="005312F4" w:rsidP="00362B35">
      <w:pPr>
        <w:jc w:val="both"/>
        <w:rPr>
          <w:rFonts w:asciiTheme="minorHAnsi" w:hAnsiTheme="minorHAnsi" w:cstheme="minorHAnsi"/>
          <w:color w:val="002060"/>
          <w:sz w:val="24"/>
          <w:szCs w:val="24"/>
          <w:lang w:val="sr-Cyrl-RS"/>
        </w:rPr>
      </w:pP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 xml:space="preserve">Током </w:t>
      </w:r>
      <w:r w:rsidR="00362B35" w:rsidRPr="00362B35"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дискусиј</w:t>
      </w:r>
      <w:r>
        <w:rPr>
          <w:rFonts w:asciiTheme="minorHAnsi" w:hAnsiTheme="minorHAnsi" w:cstheme="minorHAnsi"/>
          <w:color w:val="002060"/>
          <w:sz w:val="24"/>
          <w:szCs w:val="24"/>
          <w:lang w:val="sr-Cyrl-RS"/>
        </w:rPr>
        <w:t>е о утврђеним проблемима и могућим решењима дошло се и до предлога о могућој будућој сарадњи.</w:t>
      </w:r>
    </w:p>
    <w:p w14:paraId="40BCBD54" w14:textId="71FAF7ED" w:rsidR="00017022" w:rsidRPr="00362B35" w:rsidRDefault="00017022" w:rsidP="00F5380D">
      <w:pPr>
        <w:jc w:val="both"/>
        <w:rPr>
          <w:rFonts w:asciiTheme="minorHAnsi" w:hAnsiTheme="minorHAnsi" w:cstheme="minorHAnsi"/>
          <w:color w:val="002060"/>
        </w:rPr>
      </w:pPr>
    </w:p>
    <w:sectPr w:rsidR="00017022" w:rsidRPr="00362B35" w:rsidSect="005762E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B3036"/>
    <w:multiLevelType w:val="hybridMultilevel"/>
    <w:tmpl w:val="83A2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BF"/>
    <w:rsid w:val="00017022"/>
    <w:rsid w:val="00155DB0"/>
    <w:rsid w:val="00162338"/>
    <w:rsid w:val="001B2FBF"/>
    <w:rsid w:val="001B38C7"/>
    <w:rsid w:val="00362B35"/>
    <w:rsid w:val="004C249A"/>
    <w:rsid w:val="005034DB"/>
    <w:rsid w:val="005312F4"/>
    <w:rsid w:val="005762E5"/>
    <w:rsid w:val="006333F3"/>
    <w:rsid w:val="007467E2"/>
    <w:rsid w:val="008607EA"/>
    <w:rsid w:val="00945DF4"/>
    <w:rsid w:val="009628AD"/>
    <w:rsid w:val="00A75E95"/>
    <w:rsid w:val="00C0689C"/>
    <w:rsid w:val="00C87145"/>
    <w:rsid w:val="00CE4FDC"/>
    <w:rsid w:val="00D93B22"/>
    <w:rsid w:val="00E360D1"/>
    <w:rsid w:val="00F27D17"/>
    <w:rsid w:val="00F5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04F1"/>
  <w15:chartTrackingRefBased/>
  <w15:docId w15:val="{795CFCBB-6D13-4AD8-926A-79AB26F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E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0D"/>
    <w:pPr>
      <w:ind w:left="720"/>
      <w:contextualSpacing/>
    </w:pPr>
  </w:style>
  <w:style w:type="table" w:styleId="TableGrid">
    <w:name w:val="Table Grid"/>
    <w:basedOn w:val="TableNormal"/>
    <w:uiPriority w:val="39"/>
    <w:rsid w:val="0050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s://medijana.rs/projekti/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Svetislav Pantic</dc:creator>
  <cp:keywords/>
  <dc:description/>
  <cp:lastModifiedBy>Svetislav Pantic</cp:lastModifiedBy>
  <cp:revision>3</cp:revision>
  <dcterms:created xsi:type="dcterms:W3CDTF">2026-06-23T07:33:00Z</dcterms:created>
  <dcterms:modified xsi:type="dcterms:W3CDTF">2026-06-23T07:53:00Z</dcterms:modified>
</cp:coreProperties>
</file>