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E688" w14:textId="77777777" w:rsidR="001210D7" w:rsidRDefault="002532AD" w:rsidP="002532AD">
      <w:pPr>
        <w:tabs>
          <w:tab w:val="left" w:pos="4326"/>
        </w:tabs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35B900" wp14:editId="09071DC1">
                <wp:extent cx="2151463" cy="1473835"/>
                <wp:effectExtent l="0" t="0" r="20320" b="1206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463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290E8" w14:textId="77777777" w:rsidR="002532AD" w:rsidRDefault="002532AD" w:rsidP="002532AD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5EDBE2B" w14:textId="77777777"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Република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4CA53FB4" w14:textId="77777777"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Град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Ниш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89C330" w14:textId="77777777"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Градска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14:paraId="121210BC" w14:textId="77777777"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Комунална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инспекција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18BF5B" w14:textId="77777777" w:rsidR="002532AD" w:rsidRPr="003421D2" w:rsidRDefault="002532AD" w:rsidP="002532AD">
                            <w:pPr>
                              <w:rPr>
                                <w:spacing w:val="-7"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Париске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1D2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омуне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1D2">
                              <w:rPr>
                                <w:spacing w:val="-7"/>
                                <w:sz w:val="24"/>
                                <w:szCs w:val="24"/>
                                <w:lang w:val="sr-Cyrl-RS"/>
                              </w:rPr>
                              <w:t>2А</w:t>
                            </w:r>
                          </w:p>
                          <w:p w14:paraId="0271F5B5" w14:textId="77777777" w:rsidR="002532AD" w:rsidRPr="003421D2" w:rsidRDefault="002532AD" w:rsidP="002532A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3421D2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Број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EBC697" w14:textId="77777777" w:rsidR="002532AD" w:rsidRPr="003421D2" w:rsidRDefault="002532AD" w:rsidP="002532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Датум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5B9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69.4pt;height:1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" filled="f">
                <v:textbox inset="0,0,0,0">
                  <w:txbxContent>
                    <w:p w14:paraId="033290E8" w14:textId="77777777" w:rsidR="002532AD" w:rsidRDefault="002532AD" w:rsidP="002532AD">
                      <w:pPr>
                        <w:rPr>
                          <w:lang w:val="sr-Cyrl-RS"/>
                        </w:rPr>
                      </w:pPr>
                    </w:p>
                    <w:p w14:paraId="45EDBE2B" w14:textId="77777777"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Република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Србија</w:t>
                      </w:r>
                      <w:proofErr w:type="spellEnd"/>
                    </w:p>
                    <w:p w14:paraId="4CA53FB4" w14:textId="77777777"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Град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Ниш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89C330" w14:textId="77777777"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Градска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14:paraId="121210BC" w14:textId="77777777"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Комунална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инспекција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18BF5B" w14:textId="77777777" w:rsidR="002532AD" w:rsidRPr="003421D2" w:rsidRDefault="002532AD" w:rsidP="002532AD">
                      <w:pPr>
                        <w:rPr>
                          <w:spacing w:val="-7"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Париске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421D2">
                        <w:rPr>
                          <w:sz w:val="24"/>
                          <w:szCs w:val="24"/>
                          <w:lang w:val="sr-Cyrl-RS"/>
                        </w:rPr>
                        <w:t>к</w:t>
                      </w: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омуне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421D2">
                        <w:rPr>
                          <w:spacing w:val="-7"/>
                          <w:sz w:val="24"/>
                          <w:szCs w:val="24"/>
                          <w:lang w:val="sr-Cyrl-RS"/>
                        </w:rPr>
                        <w:t>2А</w:t>
                      </w:r>
                    </w:p>
                    <w:p w14:paraId="0271F5B5" w14:textId="77777777" w:rsidR="002532AD" w:rsidRPr="003421D2" w:rsidRDefault="002532AD" w:rsidP="002532A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3421D2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Број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>: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EBC697" w14:textId="77777777" w:rsidR="002532AD" w:rsidRPr="003421D2" w:rsidRDefault="002532AD" w:rsidP="002532AD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Датум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68F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3CE723" wp14:editId="7D7BE73A">
                <wp:simplePos x="0" y="0"/>
                <wp:positionH relativeFrom="page">
                  <wp:posOffset>5030470</wp:posOffset>
                </wp:positionH>
                <wp:positionV relativeFrom="page">
                  <wp:posOffset>585470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922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929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008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38D19" w14:textId="77777777" w:rsidR="005F792A" w:rsidRDefault="005F792A" w:rsidP="005F79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7C68EC25" w14:textId="13108158" w:rsidR="005F792A" w:rsidRDefault="005F792A" w:rsidP="005F79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Ниша“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7633CF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  <w:p w14:paraId="60382F37" w14:textId="77777777" w:rsidR="001210D7" w:rsidRDefault="001210D7" w:rsidP="007633CF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-139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CE723" id="Group 6" o:spid="_x0000_s1027" style="position:absolute;left:0;text-align:left;margin-left:396.1pt;margin-top:46.1pt;width:170pt;height:121.1pt;z-index:251661312;mso-position-horizontal-relative:page;mso-position-vertical-relative:page" coordorigin="7922,922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">
                <v:rect id="Rectangle 8" o:spid="_x0000_s1028" style="position:absolute;left:7929;top:929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Text Box 7" o:spid="_x0000_s1029" type="#_x0000_t202" style="position:absolute;left:8052;top:1008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6BA38D19" w14:textId="77777777" w:rsidR="005F792A" w:rsidRDefault="005F792A" w:rsidP="005F79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7C68EC25" w14:textId="13108158" w:rsidR="005F792A" w:rsidRDefault="005F792A" w:rsidP="005F79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 xml:space="preserve">Ниша“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proofErr w:type="gram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 w:rsidR="007633CF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  <w:p w14:paraId="60382F37" w14:textId="77777777" w:rsidR="001210D7" w:rsidRDefault="001210D7" w:rsidP="007633CF">
                        <w:pPr>
                          <w:tabs>
                            <w:tab w:val="left" w:pos="196"/>
                          </w:tabs>
                          <w:spacing w:line="242" w:lineRule="auto"/>
                          <w:ind w:left="-139" w:right="384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36F39">
        <w:rPr>
          <w:sz w:val="20"/>
        </w:rPr>
        <w:tab/>
      </w:r>
      <w:r w:rsidR="00036F39">
        <w:rPr>
          <w:noProof/>
          <w:position w:val="19"/>
          <w:sz w:val="20"/>
        </w:rPr>
        <w:drawing>
          <wp:inline distT="0" distB="0" distL="0" distR="0" wp14:anchorId="3C47BE8A" wp14:editId="27657B17">
            <wp:extent cx="1428761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D1B6" w14:textId="77777777" w:rsidR="002532AD" w:rsidRDefault="002532AD">
      <w:pPr>
        <w:spacing w:before="2"/>
        <w:rPr>
          <w:sz w:val="26"/>
          <w:lang w:val="sr-Cyrl-RS"/>
        </w:rPr>
      </w:pPr>
    </w:p>
    <w:p w14:paraId="58B918F2" w14:textId="77777777" w:rsidR="002532AD" w:rsidRPr="002532AD" w:rsidRDefault="002532AD" w:rsidP="002532AD">
      <w:pPr>
        <w:spacing w:line="320" w:lineRule="exact"/>
        <w:ind w:right="173"/>
        <w:jc w:val="right"/>
        <w:rPr>
          <w:b/>
          <w:sz w:val="28"/>
        </w:rPr>
      </w:pPr>
      <w:r w:rsidRPr="002532AD">
        <w:rPr>
          <w:b/>
          <w:sz w:val="28"/>
        </w:rPr>
        <w:t>КЛ-КР-10</w:t>
      </w:r>
    </w:p>
    <w:p w14:paraId="4FFECFFC" w14:textId="77777777" w:rsidR="001210D7" w:rsidRDefault="00CF68FA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C9800" wp14:editId="60700879">
                <wp:simplePos x="0" y="0"/>
                <wp:positionH relativeFrom="page">
                  <wp:posOffset>739140</wp:posOffset>
                </wp:positionH>
                <wp:positionV relativeFrom="paragraph">
                  <wp:posOffset>227965</wp:posOffset>
                </wp:positionV>
                <wp:extent cx="6355080" cy="596265"/>
                <wp:effectExtent l="0" t="0" r="2667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5962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A5F1" w14:textId="77777777" w:rsidR="002532AD" w:rsidRDefault="00036F39">
                            <w:pPr>
                              <w:pStyle w:val="BodyText"/>
                              <w:ind w:left="480" w:right="846" w:firstLine="873"/>
                              <w:rPr>
                                <w:i w:val="0"/>
                                <w:w w:val="105"/>
                                <w:lang w:val="sr-Cyrl-RS"/>
                              </w:rPr>
                            </w:pPr>
                            <w:r w:rsidRPr="002532AD">
                              <w:rPr>
                                <w:i w:val="0"/>
                                <w:w w:val="105"/>
                              </w:rPr>
                              <w:t xml:space="preserve">КОНТРОЛНА ЛИСТА О КОМУНАЛНОМ РЕДУ – </w:t>
                            </w:r>
                          </w:p>
                          <w:p w14:paraId="3356D19D" w14:textId="77777777" w:rsidR="001210D7" w:rsidRPr="002532AD" w:rsidRDefault="00036F39" w:rsidP="002532AD">
                            <w:pPr>
                              <w:pStyle w:val="BodyText"/>
                              <w:ind w:left="480" w:right="846" w:firstLine="873"/>
                              <w:rPr>
                                <w:i w:val="0"/>
                              </w:rPr>
                            </w:pPr>
                            <w:r w:rsidRPr="002532AD">
                              <w:rPr>
                                <w:i w:val="0"/>
                                <w:w w:val="105"/>
                              </w:rPr>
                              <w:t>РАСХЛАДНИ УРЕЂАЈИ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/АПАРАТИ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ДЕЧЈИ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АУТОМОБИЛИ</w:t>
                            </w:r>
                            <w:r w:rsidRPr="002532AD">
                              <w:rPr>
                                <w:i w:val="0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/ИЗЛОЖБЕНИ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ПУЛТ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ОПРЕМА</w:t>
                            </w:r>
                            <w:r w:rsidRPr="002532AD">
                              <w:rPr>
                                <w:i w:val="0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ЗА</w:t>
                            </w:r>
                            <w:r w:rsidR="002532AD">
                              <w:rPr>
                                <w:i w:val="0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УМЕТНИЧКЕ АКТИВНОСТИ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9800" id="Text Box 4" o:spid="_x0000_s1030" type="#_x0000_t202" style="position:absolute;margin-left:58.2pt;margin-top:17.95pt;width:500.4pt;height:46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" fillcolor="#dbe5f1" strokeweight="1.44pt">
                <v:textbox inset="0,0,0,0">
                  <w:txbxContent>
                    <w:p w14:paraId="2E5CA5F1" w14:textId="77777777" w:rsidR="002532AD" w:rsidRDefault="00036F39">
                      <w:pPr>
                        <w:pStyle w:val="BodyText"/>
                        <w:ind w:left="480" w:right="846" w:firstLine="873"/>
                        <w:rPr>
                          <w:i w:val="0"/>
                          <w:w w:val="105"/>
                          <w:lang w:val="sr-Cyrl-RS"/>
                        </w:rPr>
                      </w:pPr>
                      <w:r w:rsidRPr="002532AD">
                        <w:rPr>
                          <w:i w:val="0"/>
                          <w:w w:val="105"/>
                        </w:rPr>
                        <w:t xml:space="preserve">КОНТРОЛНА ЛИСТА О КОМУНАЛНОМ РЕДУ – </w:t>
                      </w:r>
                    </w:p>
                    <w:p w14:paraId="3356D19D" w14:textId="77777777" w:rsidR="001210D7" w:rsidRPr="002532AD" w:rsidRDefault="00036F39" w:rsidP="002532AD">
                      <w:pPr>
                        <w:pStyle w:val="BodyText"/>
                        <w:ind w:left="480" w:right="846" w:firstLine="873"/>
                        <w:rPr>
                          <w:i w:val="0"/>
                        </w:rPr>
                      </w:pPr>
                      <w:r w:rsidRPr="002532AD">
                        <w:rPr>
                          <w:i w:val="0"/>
                          <w:w w:val="105"/>
                        </w:rPr>
                        <w:t>РАСХЛАДНИ УРЕЂАЈИ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/АПАРАТИ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ДЕЧЈИ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АУТОМОБИЛИ</w:t>
                      </w:r>
                      <w:r w:rsidRPr="002532AD">
                        <w:rPr>
                          <w:i w:val="0"/>
                          <w:spacing w:val="-28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/ИЗЛОЖБЕНИ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ПУЛТ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ОПРЕМА</w:t>
                      </w:r>
                      <w:r w:rsidRPr="002532AD">
                        <w:rPr>
                          <w:i w:val="0"/>
                          <w:spacing w:val="-28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ЗА</w:t>
                      </w:r>
                      <w:r w:rsidR="002532AD">
                        <w:rPr>
                          <w:i w:val="0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УМЕТНИЧКЕ АКТИВНОСТИ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DC8BD" w14:textId="77777777" w:rsidR="001210D7" w:rsidRDefault="001210D7">
      <w:pPr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1210D7" w14:paraId="394510C2" w14:textId="77777777" w:rsidTr="002532AD">
        <w:trPr>
          <w:trHeight w:val="300"/>
        </w:trPr>
        <w:tc>
          <w:tcPr>
            <w:tcW w:w="999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5D8B04D4" w14:textId="77777777" w:rsidR="001210D7" w:rsidRDefault="00036F39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1210D7" w14:paraId="14AD74E3" w14:textId="7777777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29A0B0DA" w14:textId="77777777" w:rsidR="001210D7" w:rsidRDefault="00036F39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Правно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физичко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предузетник</w:t>
            </w:r>
            <w:proofErr w:type="spellEnd"/>
          </w:p>
        </w:tc>
      </w:tr>
      <w:tr w:rsidR="001210D7" w14:paraId="43974229" w14:textId="7777777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</w:tcBorders>
          </w:tcPr>
          <w:p w14:paraId="5D69EC33" w14:textId="77777777"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1210D7" w14:paraId="28356487" w14:textId="7777777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1CD1EC5F" w14:textId="77777777"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</w:tcPr>
          <w:p w14:paraId="3C65CB4F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60482B7D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45D1" w14:textId="77777777"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9344C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2FB91FE9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932" w14:textId="77777777" w:rsidR="001210D7" w:rsidRDefault="00036F3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0464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680D9427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E3B" w14:textId="77777777"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3D4D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071A2F9D" w14:textId="77777777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6BF98C8F" w14:textId="77777777" w:rsidR="001210D7" w:rsidRDefault="00036F3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14:paraId="5F923578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14:paraId="12A1468C" w14:textId="77777777" w:rsidR="001210D7" w:rsidRDefault="001210D7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1210D7" w14:paraId="60DCA7E5" w14:textId="77777777">
        <w:trPr>
          <w:trHeight w:val="508"/>
        </w:trPr>
        <w:tc>
          <w:tcPr>
            <w:tcW w:w="9991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501C184A" w14:textId="77777777" w:rsidR="001210D7" w:rsidRDefault="00036F39">
            <w:pPr>
              <w:pStyle w:val="TableParagraph"/>
              <w:spacing w:before="4" w:line="252" w:lineRule="exact"/>
              <w:ind w:left="2689" w:right="584" w:hanging="2076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РАСХЛАДНИ</w:t>
            </w:r>
            <w:r>
              <w:rPr>
                <w:b/>
                <w:i/>
                <w:spacing w:val="-3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УРЕЂАЈИ/АПАРАТИ/ДЕЧЈИ</w:t>
            </w:r>
            <w:r>
              <w:rPr>
                <w:b/>
                <w:i/>
                <w:spacing w:val="-3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АУТОМОБИЛИ</w:t>
            </w:r>
            <w:r>
              <w:rPr>
                <w:b/>
                <w:i/>
                <w:spacing w:val="-3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/ИЗЛОЖБЕНИ</w:t>
            </w:r>
            <w:r>
              <w:rPr>
                <w:b/>
                <w:i/>
                <w:spacing w:val="-3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ПУЛТ/И ОПРЕМА ЗА УМЕТНИЧКЕ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АКТИВНОСТИ</w:t>
            </w:r>
          </w:p>
        </w:tc>
      </w:tr>
      <w:tr w:rsidR="001210D7" w14:paraId="1FE5244E" w14:textId="7777777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C21F44E" w14:textId="77777777" w:rsidR="001210D7" w:rsidRDefault="00036F39">
            <w:pPr>
              <w:pStyle w:val="TableParagraph"/>
              <w:spacing w:line="247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DA60E55" w14:textId="77777777" w:rsidR="001210D7" w:rsidRDefault="00036F39">
            <w:pPr>
              <w:pStyle w:val="TableParagraph"/>
              <w:spacing w:line="273" w:lineRule="exact"/>
              <w:ind w:left="2884" w:right="285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6809CFC" w14:textId="77777777" w:rsidR="001210D7" w:rsidRDefault="00036F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F133BAC" w14:textId="77777777" w:rsidR="001210D7" w:rsidRDefault="00036F3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1210D7" w14:paraId="468D6961" w14:textId="77777777">
        <w:trPr>
          <w:trHeight w:val="2529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90B0" w14:textId="77777777"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14:paraId="27F18D4D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82E2" w14:textId="77777777" w:rsidR="001210D7" w:rsidRDefault="001210D7">
            <w:pPr>
              <w:pStyle w:val="TableParagraph"/>
              <w:spacing w:before="5"/>
              <w:rPr>
                <w:sz w:val="19"/>
              </w:rPr>
            </w:pPr>
          </w:p>
          <w:p w14:paraId="729815FA" w14:textId="77777777" w:rsidR="001210D7" w:rsidRDefault="00036F39">
            <w:pPr>
              <w:pStyle w:val="TableParagraph"/>
              <w:ind w:left="117"/>
            </w:pPr>
            <w:proofErr w:type="spellStart"/>
            <w:r>
              <w:t>Објекти</w:t>
            </w:r>
            <w:proofErr w:type="spellEnd"/>
            <w:r>
              <w:t>/</w:t>
            </w:r>
            <w:proofErr w:type="spellStart"/>
            <w:r>
              <w:t>уређаји</w:t>
            </w:r>
            <w:proofErr w:type="spellEnd"/>
            <w:r>
              <w:t>/</w:t>
            </w:r>
            <w:proofErr w:type="spellStart"/>
            <w:r>
              <w:t>опрема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 </w:t>
            </w:r>
            <w:proofErr w:type="spellStart"/>
            <w:r>
              <w:t>контроле</w:t>
            </w:r>
            <w:proofErr w:type="spellEnd"/>
            <w:r>
              <w:t>:</w:t>
            </w:r>
          </w:p>
          <w:p w14:paraId="4F901E04" w14:textId="77777777" w:rsidR="001210D7" w:rsidRDefault="001210D7">
            <w:pPr>
              <w:pStyle w:val="TableParagraph"/>
              <w:spacing w:before="5"/>
              <w:rPr>
                <w:sz w:val="23"/>
              </w:rPr>
            </w:pPr>
          </w:p>
          <w:p w14:paraId="66DC6594" w14:textId="77777777" w:rsidR="001210D7" w:rsidRDefault="00036F39">
            <w:pPr>
              <w:pStyle w:val="TableParagraph"/>
              <w:spacing w:line="206" w:lineRule="auto"/>
              <w:ind w:left="448" w:right="75" w:hanging="332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Расхладни</w:t>
            </w:r>
            <w:proofErr w:type="spellEnd"/>
            <w:r>
              <w:t xml:space="preserve"> </w:t>
            </w:r>
            <w:proofErr w:type="spellStart"/>
            <w:r>
              <w:t>уређаји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продају</w:t>
            </w:r>
            <w:proofErr w:type="spellEnd"/>
            <w:r>
              <w:t xml:space="preserve"> </w:t>
            </w:r>
            <w:proofErr w:type="spellStart"/>
            <w:r>
              <w:t>индустриски</w:t>
            </w:r>
            <w:proofErr w:type="spellEnd"/>
            <w:r>
              <w:t xml:space="preserve"> </w:t>
            </w:r>
            <w:proofErr w:type="spellStart"/>
            <w:r>
              <w:t>запакованог</w:t>
            </w:r>
            <w:proofErr w:type="spellEnd"/>
            <w:r>
              <w:t xml:space="preserve"> </w:t>
            </w:r>
            <w:proofErr w:type="spellStart"/>
            <w:r>
              <w:t>сладоледа</w:t>
            </w:r>
            <w:proofErr w:type="spellEnd"/>
            <w:r>
              <w:t xml:space="preserve"> и </w:t>
            </w:r>
            <w:proofErr w:type="spellStart"/>
            <w:r>
              <w:t>напитака</w:t>
            </w:r>
            <w:proofErr w:type="spellEnd"/>
            <w:r>
              <w:t xml:space="preserve"> у </w:t>
            </w:r>
            <w:proofErr w:type="spellStart"/>
            <w:r>
              <w:t>oригиналном</w:t>
            </w:r>
            <w:proofErr w:type="spellEnd"/>
            <w:r>
              <w:t xml:space="preserve"> </w:t>
            </w:r>
            <w:proofErr w:type="spellStart"/>
            <w:r>
              <w:t>паковању</w:t>
            </w:r>
            <w:proofErr w:type="spellEnd"/>
          </w:p>
          <w:p w14:paraId="3031CEB6" w14:textId="77777777" w:rsidR="001210D7" w:rsidRDefault="00036F39">
            <w:pPr>
              <w:pStyle w:val="TableParagraph"/>
              <w:spacing w:line="273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Апарати</w:t>
            </w:r>
            <w:proofErr w:type="spellEnd"/>
            <w:r>
              <w:t xml:space="preserve">, </w:t>
            </w:r>
            <w:proofErr w:type="spellStart"/>
            <w:r>
              <w:t>аутомати</w:t>
            </w:r>
            <w:proofErr w:type="spellEnd"/>
            <w:r>
              <w:t xml:space="preserve"> и </w:t>
            </w:r>
            <w:proofErr w:type="spellStart"/>
            <w:r>
              <w:t>банкомати</w:t>
            </w:r>
            <w:proofErr w:type="spellEnd"/>
          </w:p>
          <w:p w14:paraId="01D3DDD5" w14:textId="77777777" w:rsidR="001210D7" w:rsidRDefault="00036F39">
            <w:pPr>
              <w:pStyle w:val="TableParagraph"/>
              <w:spacing w:line="252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Дечји</w:t>
            </w:r>
            <w:proofErr w:type="spellEnd"/>
            <w:r>
              <w:t xml:space="preserve"> </w:t>
            </w:r>
            <w:proofErr w:type="spellStart"/>
            <w:r>
              <w:t>аутомобили</w:t>
            </w:r>
            <w:proofErr w:type="spellEnd"/>
            <w:r>
              <w:t xml:space="preserve">, </w:t>
            </w:r>
            <w:proofErr w:type="spellStart"/>
            <w:r>
              <w:t>мотори</w:t>
            </w:r>
            <w:proofErr w:type="spellEnd"/>
            <w:r>
              <w:t xml:space="preserve"> и </w:t>
            </w:r>
            <w:proofErr w:type="spellStart"/>
            <w:r>
              <w:t>слично</w:t>
            </w:r>
            <w:proofErr w:type="spellEnd"/>
          </w:p>
          <w:p w14:paraId="37F1F352" w14:textId="77777777" w:rsidR="001210D7" w:rsidRDefault="00036F39">
            <w:pPr>
              <w:pStyle w:val="TableParagraph"/>
              <w:spacing w:line="253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Изложбени</w:t>
            </w:r>
            <w:proofErr w:type="spellEnd"/>
            <w:r>
              <w:t xml:space="preserve"> </w:t>
            </w:r>
            <w:proofErr w:type="spellStart"/>
            <w:r>
              <w:t>пулт</w:t>
            </w:r>
            <w:proofErr w:type="spellEnd"/>
          </w:p>
          <w:p w14:paraId="58105A72" w14:textId="77777777" w:rsidR="001210D7" w:rsidRDefault="00036F39" w:rsidP="005F792A">
            <w:pPr>
              <w:pStyle w:val="TableParagraph"/>
              <w:spacing w:line="281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Опрема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уметничке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71A" w14:textId="77777777" w:rsidR="001210D7" w:rsidRDefault="001210D7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4233" w14:textId="77777777" w:rsidR="001210D7" w:rsidRDefault="001210D7">
            <w:pPr>
              <w:pStyle w:val="TableParagraph"/>
            </w:pPr>
          </w:p>
        </w:tc>
      </w:tr>
      <w:tr w:rsidR="001210D7" w14:paraId="64710D7F" w14:textId="77777777">
        <w:trPr>
          <w:trHeight w:val="827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99B0" w14:textId="77777777"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14:paraId="29E4BA8C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CE2" w14:textId="77777777"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3A5" w14:textId="77777777"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0B926BE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0A89" w14:textId="77777777" w:rsidR="001210D7" w:rsidRDefault="001210D7">
            <w:pPr>
              <w:pStyle w:val="TableParagraph"/>
            </w:pPr>
          </w:p>
        </w:tc>
      </w:tr>
      <w:tr w:rsidR="001210D7" w14:paraId="748A36DE" w14:textId="7777777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B845" w14:textId="77777777" w:rsidR="001210D7" w:rsidRDefault="00036F39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7ED" w14:textId="77777777" w:rsidR="001210D7" w:rsidRDefault="00036F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886A" w14:textId="77777777"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57B11C3" w14:textId="77777777" w:rsidR="001210D7" w:rsidRDefault="00036F39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5C14" w14:textId="77777777" w:rsidR="001210D7" w:rsidRDefault="001210D7">
            <w:pPr>
              <w:pStyle w:val="TableParagraph"/>
            </w:pPr>
          </w:p>
        </w:tc>
      </w:tr>
      <w:tr w:rsidR="001210D7" w14:paraId="4619AD9A" w14:textId="77777777">
        <w:trPr>
          <w:trHeight w:val="83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C70D" w14:textId="77777777" w:rsidR="001210D7" w:rsidRDefault="001210D7">
            <w:pPr>
              <w:pStyle w:val="TableParagraph"/>
              <w:spacing w:before="10"/>
              <w:rPr>
                <w:sz w:val="23"/>
              </w:rPr>
            </w:pPr>
          </w:p>
          <w:p w14:paraId="294C26D9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6AD" w14:textId="77777777"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E81" w14:textId="77777777" w:rsidR="001210D7" w:rsidRDefault="00036F39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1D884AB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66ABC" w14:textId="77777777" w:rsidR="001210D7" w:rsidRDefault="001210D7">
            <w:pPr>
              <w:pStyle w:val="TableParagraph"/>
            </w:pPr>
          </w:p>
        </w:tc>
      </w:tr>
      <w:tr w:rsidR="001210D7" w14:paraId="3D4082DB" w14:textId="77777777">
        <w:trPr>
          <w:trHeight w:val="827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7CC" w14:textId="77777777"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14:paraId="5C08F88E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4B8E" w14:textId="77777777" w:rsidR="001210D7" w:rsidRDefault="00036F39">
            <w:pPr>
              <w:pStyle w:val="TableParagraph"/>
              <w:spacing w:line="276" w:lineRule="auto"/>
              <w:ind w:left="117" w:right="523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color w:val="548DD4"/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CF8" w14:textId="77777777"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C1E35FF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53E0" w14:textId="77777777" w:rsidR="001210D7" w:rsidRDefault="001210D7">
            <w:pPr>
              <w:pStyle w:val="TableParagraph"/>
            </w:pPr>
          </w:p>
        </w:tc>
      </w:tr>
    </w:tbl>
    <w:p w14:paraId="6EE8D429" w14:textId="77777777" w:rsidR="001210D7" w:rsidRDefault="001210D7">
      <w:pPr>
        <w:sectPr w:rsidR="001210D7" w:rsidSect="002532AD">
          <w:footerReference w:type="default" r:id="rId8"/>
          <w:type w:val="continuous"/>
          <w:pgSz w:w="12240" w:h="15840"/>
          <w:pgMar w:top="900" w:right="940" w:bottom="709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1210D7" w14:paraId="3617BE59" w14:textId="77777777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14:paraId="75202978" w14:textId="77777777" w:rsidR="001210D7" w:rsidRDefault="001210D7">
            <w:pPr>
              <w:pStyle w:val="TableParagraph"/>
              <w:spacing w:before="10"/>
            </w:pPr>
          </w:p>
          <w:p w14:paraId="6DE3D51B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14:paraId="58735808" w14:textId="77777777" w:rsidR="001210D7" w:rsidRDefault="00036F3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исправном</w:t>
            </w:r>
            <w:proofErr w:type="spellEnd"/>
          </w:p>
          <w:p w14:paraId="5C05020C" w14:textId="77777777"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функционалном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472C69B7" w14:textId="77777777" w:rsidR="001210D7" w:rsidRDefault="00036F3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DE065C7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74AD4407" w14:textId="77777777" w:rsidR="001210D7" w:rsidRDefault="001210D7">
            <w:pPr>
              <w:pStyle w:val="TableParagraph"/>
            </w:pPr>
          </w:p>
        </w:tc>
      </w:tr>
      <w:tr w:rsidR="001210D7" w14:paraId="41F8CE76" w14:textId="77777777">
        <w:trPr>
          <w:trHeight w:val="2219"/>
        </w:trPr>
        <w:tc>
          <w:tcPr>
            <w:tcW w:w="996" w:type="dxa"/>
            <w:tcBorders>
              <w:left w:val="single" w:sz="12" w:space="0" w:color="000000"/>
            </w:tcBorders>
          </w:tcPr>
          <w:p w14:paraId="47EE3546" w14:textId="77777777" w:rsidR="001210D7" w:rsidRDefault="001210D7">
            <w:pPr>
              <w:pStyle w:val="TableParagraph"/>
              <w:rPr>
                <w:sz w:val="26"/>
              </w:rPr>
            </w:pPr>
          </w:p>
          <w:p w14:paraId="187E8936" w14:textId="77777777" w:rsidR="001210D7" w:rsidRDefault="001210D7">
            <w:pPr>
              <w:pStyle w:val="TableParagraph"/>
              <w:rPr>
                <w:sz w:val="26"/>
              </w:rPr>
            </w:pPr>
          </w:p>
          <w:p w14:paraId="49629ABC" w14:textId="77777777" w:rsidR="001210D7" w:rsidRDefault="001210D7">
            <w:pPr>
              <w:pStyle w:val="TableParagraph"/>
              <w:spacing w:before="5"/>
              <w:rPr>
                <w:sz w:val="31"/>
              </w:rPr>
            </w:pPr>
          </w:p>
          <w:p w14:paraId="66D6E806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14:paraId="5D902431" w14:textId="77777777" w:rsidR="001210D7" w:rsidRDefault="00036F3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“, </w:t>
            </w:r>
            <w:proofErr w:type="spellStart"/>
            <w:r>
              <w:rPr>
                <w:sz w:val="24"/>
              </w:rPr>
              <w:t>означити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недостатак</w:t>
            </w:r>
            <w:proofErr w:type="spellEnd"/>
            <w:r>
              <w:rPr>
                <w:sz w:val="24"/>
              </w:rPr>
              <w:t>:</w:t>
            </w:r>
          </w:p>
          <w:p w14:paraId="7DC948DC" w14:textId="77777777" w:rsidR="001210D7" w:rsidRDefault="00036F39">
            <w:pPr>
              <w:pStyle w:val="TableParagraph"/>
              <w:spacing w:before="25"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</w:t>
            </w:r>
            <w:proofErr w:type="spellEnd"/>
          </w:p>
          <w:p w14:paraId="2DFD10B1" w14:textId="77777777" w:rsidR="001210D7" w:rsidRDefault="00036F3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функцији</w:t>
            </w:r>
            <w:proofErr w:type="spellEnd"/>
          </w:p>
          <w:p w14:paraId="60761803" w14:textId="77777777" w:rsidR="001210D7" w:rsidRDefault="00036F3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запрљан</w:t>
            </w:r>
            <w:proofErr w:type="spellEnd"/>
          </w:p>
          <w:p w14:paraId="2D841065" w14:textId="77777777" w:rsidR="001210D7" w:rsidRDefault="00036F39">
            <w:pPr>
              <w:pStyle w:val="TableParagraph"/>
              <w:spacing w:line="317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исписан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исцртан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излепљен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плакатима</w:t>
            </w:r>
            <w:proofErr w:type="spellEnd"/>
          </w:p>
          <w:p w14:paraId="3E75BC59" w14:textId="77777777" w:rsidR="001210D7" w:rsidRDefault="00036F39">
            <w:pPr>
              <w:pStyle w:val="TableParagraph"/>
              <w:spacing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уређеност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45C76B03" w14:textId="77777777" w:rsidR="001210D7" w:rsidRDefault="001210D7">
            <w:pPr>
              <w:pStyle w:val="TableParagraph"/>
            </w:pP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0E613346" w14:textId="77777777" w:rsidR="001210D7" w:rsidRDefault="001210D7">
            <w:pPr>
              <w:pStyle w:val="TableParagraph"/>
            </w:pPr>
          </w:p>
        </w:tc>
      </w:tr>
      <w:tr w:rsidR="001210D7" w14:paraId="64A50F78" w14:textId="77777777">
        <w:trPr>
          <w:trHeight w:val="952"/>
        </w:trPr>
        <w:tc>
          <w:tcPr>
            <w:tcW w:w="996" w:type="dxa"/>
            <w:tcBorders>
              <w:left w:val="single" w:sz="12" w:space="0" w:color="000000"/>
            </w:tcBorders>
          </w:tcPr>
          <w:p w14:paraId="01154A08" w14:textId="77777777" w:rsidR="001210D7" w:rsidRDefault="001210D7">
            <w:pPr>
              <w:pStyle w:val="TableParagraph"/>
              <w:spacing w:before="6"/>
              <w:rPr>
                <w:sz w:val="28"/>
              </w:rPr>
            </w:pPr>
          </w:p>
          <w:p w14:paraId="28C5BB1F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14:paraId="44A8602A" w14:textId="77777777" w:rsidR="001210D7" w:rsidRDefault="00036F3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ометају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кретање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прилаз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противпожарни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0A7E10AD" w14:textId="77777777" w:rsidR="001210D7" w:rsidRDefault="00036F3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1527DBD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74AE7AAC" w14:textId="77777777" w:rsidR="001210D7" w:rsidRDefault="001210D7">
            <w:pPr>
              <w:pStyle w:val="TableParagraph"/>
            </w:pPr>
          </w:p>
        </w:tc>
      </w:tr>
      <w:tr w:rsidR="001210D7" w14:paraId="05944E40" w14:textId="77777777">
        <w:trPr>
          <w:trHeight w:val="952"/>
        </w:trPr>
        <w:tc>
          <w:tcPr>
            <w:tcW w:w="996" w:type="dxa"/>
            <w:tcBorders>
              <w:left w:val="single" w:sz="12" w:space="0" w:color="000000"/>
            </w:tcBorders>
          </w:tcPr>
          <w:p w14:paraId="2B4F5985" w14:textId="77777777" w:rsidR="001210D7" w:rsidRDefault="001210D7">
            <w:pPr>
              <w:pStyle w:val="TableParagraph"/>
              <w:spacing w:before="4"/>
              <w:rPr>
                <w:sz w:val="28"/>
              </w:rPr>
            </w:pPr>
          </w:p>
          <w:p w14:paraId="1E29FE83" w14:textId="77777777"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14:paraId="4C15AE19" w14:textId="77777777" w:rsidR="001210D7" w:rsidRDefault="00036F39">
            <w:pPr>
              <w:pStyle w:val="TableParagraph"/>
              <w:spacing w:line="276" w:lineRule="auto"/>
              <w:ind w:left="117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уметничке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76C4CBFF" w14:textId="77777777" w:rsidR="001210D7" w:rsidRDefault="00036F3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6D2EA72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14791E83" w14:textId="77777777" w:rsidR="001210D7" w:rsidRDefault="001210D7">
            <w:pPr>
              <w:pStyle w:val="TableParagraph"/>
            </w:pPr>
          </w:p>
        </w:tc>
      </w:tr>
      <w:tr w:rsidR="001210D7" w14:paraId="77DFC498" w14:textId="77777777">
        <w:trPr>
          <w:trHeight w:val="635"/>
        </w:trPr>
        <w:tc>
          <w:tcPr>
            <w:tcW w:w="996" w:type="dxa"/>
            <w:tcBorders>
              <w:left w:val="single" w:sz="12" w:space="0" w:color="000000"/>
            </w:tcBorders>
          </w:tcPr>
          <w:p w14:paraId="258AABBE" w14:textId="77777777" w:rsidR="001210D7" w:rsidRDefault="00036F3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14:paraId="53EB5E3B" w14:textId="77777777" w:rsidR="001210D7" w:rsidRDefault="00036F3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Забране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одредбу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поштују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078ADED8" w14:textId="77777777" w:rsidR="001210D7" w:rsidRDefault="00036F3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593BD09" w14:textId="77777777"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3FC807CB" w14:textId="77777777" w:rsidR="001210D7" w:rsidRDefault="001210D7">
            <w:pPr>
              <w:pStyle w:val="TableParagraph"/>
            </w:pPr>
          </w:p>
        </w:tc>
      </w:tr>
      <w:tr w:rsidR="001210D7" w14:paraId="6C771DD3" w14:textId="77777777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14:paraId="5E85F0DB" w14:textId="77777777" w:rsidR="001210D7" w:rsidRDefault="00036F39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14:paraId="5375E24A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57610752" w14:textId="77777777">
        <w:trPr>
          <w:trHeight w:val="1105"/>
        </w:trPr>
        <w:tc>
          <w:tcPr>
            <w:tcW w:w="999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02BE7" w14:textId="77777777" w:rsidR="001210D7" w:rsidRDefault="00036F39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Напомена</w:t>
            </w:r>
            <w:proofErr w:type="spellEnd"/>
          </w:p>
        </w:tc>
      </w:tr>
    </w:tbl>
    <w:p w14:paraId="4062BCCA" w14:textId="77777777" w:rsidR="001210D7" w:rsidRDefault="001210D7">
      <w:pPr>
        <w:spacing w:before="2" w:after="1"/>
        <w:rPr>
          <w:sz w:val="23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1210D7" w14:paraId="1757B39F" w14:textId="77777777">
        <w:trPr>
          <w:trHeight w:val="275"/>
        </w:trPr>
        <w:tc>
          <w:tcPr>
            <w:tcW w:w="9991" w:type="dxa"/>
            <w:gridSpan w:val="2"/>
            <w:tcBorders>
              <w:bottom w:val="nil"/>
            </w:tcBorders>
            <w:shd w:val="clear" w:color="auto" w:fill="DBE5F1"/>
          </w:tcPr>
          <w:p w14:paraId="26F16FB8" w14:textId="77777777" w:rsidR="001210D7" w:rsidRDefault="00036F39">
            <w:pPr>
              <w:pStyle w:val="TableParagraph"/>
              <w:spacing w:line="255" w:lineRule="exact"/>
              <w:ind w:left="2192" w:right="2177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1210D7" w14:paraId="0686A7E2" w14:textId="77777777">
        <w:trPr>
          <w:trHeight w:val="275"/>
        </w:trPr>
        <w:tc>
          <w:tcPr>
            <w:tcW w:w="9991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1A92A312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 w14:paraId="19FEDA3B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415F" w14:textId="77777777"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C32A" w14:textId="77777777" w:rsidR="001210D7" w:rsidRDefault="00036F3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1210D7" w14:paraId="2EF91470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6106D735" w14:textId="77777777"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14:paraId="5E7AFAEC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14:paraId="2491EB53" w14:textId="77777777" w:rsidR="001210D7" w:rsidRDefault="001210D7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416"/>
      </w:tblGrid>
      <w:tr w:rsidR="001210D7" w14:paraId="76E7B0DF" w14:textId="77777777">
        <w:trPr>
          <w:trHeight w:val="275"/>
        </w:trPr>
        <w:tc>
          <w:tcPr>
            <w:tcW w:w="9991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0CFD9271" w14:textId="77777777" w:rsidR="001210D7" w:rsidRDefault="00036F39">
            <w:pPr>
              <w:pStyle w:val="TableParagraph"/>
              <w:spacing w:line="255" w:lineRule="exact"/>
              <w:ind w:left="2198" w:right="217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Табела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 </w:t>
            </w:r>
            <w:proofErr w:type="spellStart"/>
            <w:r>
              <w:rPr>
                <w:b/>
                <w:i/>
                <w:w w:val="105"/>
                <w:sz w:val="24"/>
              </w:rPr>
              <w:t>ризика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и </w:t>
            </w:r>
            <w:proofErr w:type="spellStart"/>
            <w:r>
              <w:rPr>
                <w:b/>
                <w:i/>
                <w:w w:val="105"/>
                <w:sz w:val="24"/>
              </w:rPr>
              <w:t>бодова</w:t>
            </w:r>
            <w:proofErr w:type="spellEnd"/>
          </w:p>
        </w:tc>
      </w:tr>
      <w:tr w:rsidR="001210D7" w14:paraId="6B8294E9" w14:textId="77777777">
        <w:trPr>
          <w:trHeight w:val="289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137" w14:textId="77777777" w:rsidR="001210D7" w:rsidRDefault="00036F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AB88" w14:textId="77777777" w:rsidR="001210D7" w:rsidRDefault="00036F39">
            <w:pPr>
              <w:pStyle w:val="TableParagraph"/>
              <w:spacing w:line="270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3DFF" w14:textId="77777777" w:rsidR="001210D7" w:rsidRDefault="00036F39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4550" w14:textId="77777777" w:rsidR="001210D7" w:rsidRDefault="00036F39">
            <w:pPr>
              <w:pStyle w:val="TableParagraph"/>
              <w:spacing w:line="270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FAA3" w14:textId="77777777" w:rsidR="001210D7" w:rsidRDefault="00036F39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9FA43" w14:textId="77777777" w:rsidR="001210D7" w:rsidRDefault="00036F39">
            <w:pPr>
              <w:pStyle w:val="TableParagraph"/>
              <w:spacing w:line="270" w:lineRule="exact"/>
              <w:ind w:left="19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1210D7" w14:paraId="587DED22" w14:textId="77777777">
        <w:trPr>
          <w:trHeight w:val="277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DCF" w14:textId="77777777" w:rsidR="001210D7" w:rsidRDefault="00036F3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5B0" w14:textId="77777777" w:rsidR="001210D7" w:rsidRDefault="00036F39">
            <w:pPr>
              <w:pStyle w:val="TableParagraph"/>
              <w:spacing w:line="258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6037" w14:textId="77777777"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9-16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D834" w14:textId="77777777"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17-24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B89" w14:textId="77777777"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9CE6" w14:textId="77777777" w:rsidR="001210D7" w:rsidRDefault="00036F39">
            <w:pPr>
              <w:pStyle w:val="TableParagraph"/>
              <w:spacing w:line="258" w:lineRule="exact"/>
              <w:ind w:left="194" w:right="162"/>
              <w:jc w:val="center"/>
              <w:rPr>
                <w:sz w:val="24"/>
              </w:rPr>
            </w:pPr>
            <w:r>
              <w:rPr>
                <w:sz w:val="24"/>
              </w:rPr>
              <w:t>33-40</w:t>
            </w:r>
          </w:p>
        </w:tc>
      </w:tr>
      <w:tr w:rsidR="001210D7" w14:paraId="3CAE8D61" w14:textId="77777777">
        <w:trPr>
          <w:trHeight w:val="287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14:paraId="71FF196D" w14:textId="77777777" w:rsidR="001210D7" w:rsidRDefault="00036F39">
            <w:pPr>
              <w:pStyle w:val="TableParagraph"/>
              <w:spacing w:line="267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F4FE6" w14:textId="77777777"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1A92" w14:textId="77777777"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D4215" w14:textId="77777777"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D00CF" w14:textId="77777777"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14:paraId="7AE4F597" w14:textId="77777777"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14:paraId="0F728EE5" w14:textId="77777777" w:rsidR="00FD6807" w:rsidRDefault="00FD6807" w:rsidP="00FD6807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странице</w:t>
      </w:r>
    </w:p>
    <w:p w14:paraId="38E093B3" w14:textId="77777777" w:rsidR="00FD6807" w:rsidRPr="0061620C" w:rsidRDefault="00FD6807" w:rsidP="00FD6807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1A8F0FD3" w14:textId="77777777" w:rsidR="001210D7" w:rsidRDefault="001210D7">
      <w:pPr>
        <w:spacing w:line="226" w:lineRule="exact"/>
        <w:ind w:left="311"/>
        <w:rPr>
          <w:sz w:val="20"/>
        </w:rPr>
      </w:pPr>
    </w:p>
    <w:p w14:paraId="7D5EC44D" w14:textId="77777777" w:rsidR="001210D7" w:rsidRDefault="001210D7"/>
    <w:p w14:paraId="379DB615" w14:textId="77777777" w:rsidR="001210D7" w:rsidRDefault="001210D7"/>
    <w:p w14:paraId="385F2410" w14:textId="77777777" w:rsidR="001210D7" w:rsidRDefault="001210D7">
      <w:pPr>
        <w:spacing w:before="10"/>
        <w:rPr>
          <w:sz w:val="27"/>
        </w:rPr>
      </w:pPr>
    </w:p>
    <w:p w14:paraId="34F74AE3" w14:textId="77777777" w:rsidR="001210D7" w:rsidRDefault="00036F39">
      <w:pPr>
        <w:tabs>
          <w:tab w:val="left" w:pos="4820"/>
          <w:tab w:val="left" w:pos="6644"/>
        </w:tabs>
        <w:ind w:left="311"/>
        <w:rPr>
          <w:b/>
          <w:i/>
          <w:sz w:val="24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9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14:paraId="0E00AE79" w14:textId="77777777" w:rsidR="001210D7" w:rsidRDefault="001210D7">
      <w:pPr>
        <w:rPr>
          <w:b/>
          <w:i/>
          <w:sz w:val="20"/>
        </w:rPr>
      </w:pPr>
    </w:p>
    <w:p w14:paraId="4B3220C9" w14:textId="77777777" w:rsidR="001210D7" w:rsidRDefault="001210D7">
      <w:pPr>
        <w:rPr>
          <w:b/>
          <w:i/>
          <w:sz w:val="20"/>
        </w:rPr>
      </w:pPr>
    </w:p>
    <w:p w14:paraId="5D20AE23" w14:textId="77777777" w:rsidR="001210D7" w:rsidRDefault="00CF68FA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C55CDD" wp14:editId="3388768F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E089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39117C" wp14:editId="49608B1A">
                <wp:simplePos x="0" y="0"/>
                <wp:positionH relativeFrom="page">
                  <wp:posOffset>4925695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93FF2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85pt,13.25pt" to="540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lm3x490AAAAKAQAADwAAAGRycy9kb3du&#10;cmV2LnhtbEyPwU7DMAyG70i8Q2QkLogldFszlaYTmoS4bgOJa9p4bUXjRE26lbcnEwc42v70+/vL&#10;7WwHdsYx9I4UPC0EMKTGmZ5aBR/vr48bYCFqMnpwhAq+McC2ur0pdWHchQ54PsaWpRAKhVbQxegL&#10;zkPTodVh4TxSup3caHVM49hyM+pLCrcDz4TIudU9pQ+d9rjrsPk6TlaB3z+s5npl5OfubXk6TLmP&#10;Vnql7u/ml2dgEef4B8NVP6lDlZxqN5EJbFAg5VomVEGWr4FdAbERGbD6d8Orkv+vUP0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lm3x49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1210D7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808B" w14:textId="77777777" w:rsidR="00C126CB" w:rsidRDefault="00C126CB">
      <w:r>
        <w:separator/>
      </w:r>
    </w:p>
  </w:endnote>
  <w:endnote w:type="continuationSeparator" w:id="0">
    <w:p w14:paraId="5B27A3FC" w14:textId="77777777" w:rsidR="00C126CB" w:rsidRDefault="00C1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B5F3" w14:textId="77777777" w:rsidR="001210D7" w:rsidRDefault="00CF68FA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F64EF1" wp14:editId="053F5B2E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AA7EA" w14:textId="77777777" w:rsidR="001210D7" w:rsidRDefault="00036F3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2A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64E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0C3AA7EA" w14:textId="77777777" w:rsidR="001210D7" w:rsidRDefault="00036F3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2A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268A" w14:textId="77777777" w:rsidR="00C126CB" w:rsidRDefault="00C126CB">
      <w:r>
        <w:separator/>
      </w:r>
    </w:p>
  </w:footnote>
  <w:footnote w:type="continuationSeparator" w:id="0">
    <w:p w14:paraId="4E51CA6E" w14:textId="77777777" w:rsidR="00C126CB" w:rsidRDefault="00C1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 w15:restartNumberingAfterBreak="0">
    <w:nsid w:val="5B410BFB"/>
    <w:multiLevelType w:val="hybridMultilevel"/>
    <w:tmpl w:val="A9824C82"/>
    <w:lvl w:ilvl="0" w:tplc="80E8E7B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16E6C8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07A3484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20AA9A5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F628F5C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D8DAD306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2A9869FA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FF44929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5CE9620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1143619575">
    <w:abstractNumId w:val="1"/>
  </w:num>
  <w:num w:numId="2" w16cid:durableId="15373527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0D7"/>
    <w:rsid w:val="00036F39"/>
    <w:rsid w:val="001210D7"/>
    <w:rsid w:val="002532AD"/>
    <w:rsid w:val="003421D2"/>
    <w:rsid w:val="005F792A"/>
    <w:rsid w:val="007633CF"/>
    <w:rsid w:val="007A0335"/>
    <w:rsid w:val="0092133F"/>
    <w:rsid w:val="00B16BBD"/>
    <w:rsid w:val="00B41439"/>
    <w:rsid w:val="00C126CB"/>
    <w:rsid w:val="00CF68FA"/>
    <w:rsid w:val="00D44D6D"/>
    <w:rsid w:val="00D55919"/>
    <w:rsid w:val="00E131C5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AC0FC"/>
  <w15:docId w15:val="{1444C30A-5F5B-4B9F-BA74-3E19126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8</cp:revision>
  <dcterms:created xsi:type="dcterms:W3CDTF">2020-01-29T09:42:00Z</dcterms:created>
  <dcterms:modified xsi:type="dcterms:W3CDTF">2026-07-08T10:59:00Z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