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679A" w14:textId="77777777" w:rsidR="00400200" w:rsidRDefault="00F90359" w:rsidP="00A01659">
      <w:pPr>
        <w:tabs>
          <w:tab w:val="left" w:pos="3969"/>
        </w:tabs>
        <w:ind w:left="43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3FCE30" wp14:editId="2DD5EED7">
                <wp:simplePos x="0" y="0"/>
                <wp:positionH relativeFrom="page">
                  <wp:posOffset>5030470</wp:posOffset>
                </wp:positionH>
                <wp:positionV relativeFrom="page">
                  <wp:posOffset>760730</wp:posOffset>
                </wp:positionV>
                <wp:extent cx="2159000" cy="153797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37970"/>
                          <a:chOff x="7922" y="1198"/>
                          <a:chExt cx="3400" cy="2422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1205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283"/>
                            <a:ext cx="3140" cy="22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1AD0E" w14:textId="77777777" w:rsidR="006E40F6" w:rsidRDefault="006E40F6" w:rsidP="006E40F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t>Закон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комуналним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делатностима</w:t>
                              </w:r>
                              <w:proofErr w:type="spellEnd"/>
                              <w:r>
                                <w:t xml:space="preserve"> (''</w:t>
                              </w:r>
                              <w:proofErr w:type="spellStart"/>
                              <w:r>
                                <w:t>Сл.гласник</w:t>
                              </w:r>
                              <w:proofErr w:type="spellEnd"/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бр.88/2011, 104/2016</w:t>
                              </w:r>
                              <w:r>
                                <w:rPr>
                                  <w:lang w:val="sr-Cyrl-RS"/>
                                </w:rPr>
                                <w:t>, 95/2018 и 94/2024</w:t>
                              </w:r>
                              <w:r>
                                <w:t>)</w:t>
                              </w:r>
                            </w:p>
                            <w:p w14:paraId="4D2CE60B" w14:textId="50619FC5" w:rsidR="00400200" w:rsidRDefault="006E40F6" w:rsidP="00E2613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  <w:proofErr w:type="spellStart"/>
                              <w:r>
                                <w:t>Одлука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комуналном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реду</w:t>
                              </w:r>
                              <w:proofErr w:type="spellEnd"/>
                              <w:r>
                                <w:t xml:space="preserve"> („</w:t>
                              </w:r>
                              <w:proofErr w:type="spellStart"/>
                              <w:r>
                                <w:t>Сл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r>
                                <w:t>лист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Града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gramStart"/>
                              <w:r>
                                <w:t xml:space="preserve">Ниша“ </w:t>
                              </w:r>
                              <w:proofErr w:type="spellStart"/>
                              <w:r>
                                <w:t>бр</w:t>
                              </w:r>
                              <w:proofErr w:type="spellEnd"/>
                              <w:proofErr w:type="gramEnd"/>
                              <w:r>
                                <w:t>.</w:t>
                              </w:r>
                              <w:r w:rsidRPr="00E24EDB">
                                <w:rPr>
                                  <w:lang w:val="sr-Cyrl-RS"/>
                                </w:rPr>
                                <w:t>13/2023- пречишћени текст</w:t>
                              </w:r>
                              <w:r w:rsidR="00E24EDB" w:rsidRPr="00E24EDB">
                                <w:rPr>
                                  <w:lang w:val="sr-Cyrl-RS"/>
                                </w:rPr>
                                <w:t xml:space="preserve"> и 55/2026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FCE30" id="Group 6" o:spid="_x0000_s1026" style="position:absolute;left:0;text-align:left;margin-left:396.1pt;margin-top:59.9pt;width:170pt;height:121.1pt;z-index:251661312;mso-position-horizontal-relative:page;mso-position-vertical-relative:page" coordorigin="7922,1198" coordsize="3400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">
                <v:rect id="Rectangle 8" o:spid="_x0000_s1027" style="position:absolute;left:7929;top:1205;width:3385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052;top:1283;width:3140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" fillcolor="#f2f2f2" stroked="f">
                  <v:textbox inset="0,0,0,0">
                    <w:txbxContent>
                      <w:p w14:paraId="01E1AD0E" w14:textId="77777777" w:rsidR="006E40F6" w:rsidRDefault="006E40F6" w:rsidP="006E40F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бр.88/2011, 104/2016</w:t>
                        </w:r>
                        <w:r>
                          <w:rPr>
                            <w:lang w:val="sr-Cyrl-RS"/>
                          </w:rPr>
                          <w:t>, 95/2018 и 94/2024</w:t>
                        </w:r>
                        <w:r>
                          <w:t>)</w:t>
                        </w:r>
                      </w:p>
                      <w:p w14:paraId="4D2CE60B" w14:textId="50619FC5" w:rsidR="00400200" w:rsidRDefault="006E40F6" w:rsidP="00E2613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  <w:proofErr w:type="spellStart"/>
                        <w:r>
                          <w:t>Одлука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комуналном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реду</w:t>
                        </w:r>
                        <w:proofErr w:type="spellEnd"/>
                        <w:r>
                          <w:t xml:space="preserve"> („</w:t>
                        </w:r>
                        <w:proofErr w:type="spellStart"/>
                        <w:r>
                          <w:t>Сл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лист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Града</w:t>
                        </w:r>
                        <w:proofErr w:type="spellEnd"/>
                        <w:r>
                          <w:t xml:space="preserve"> </w:t>
                        </w:r>
                        <w:proofErr w:type="gramStart"/>
                        <w:r>
                          <w:t xml:space="preserve">Ниша“ </w:t>
                        </w:r>
                        <w:proofErr w:type="spellStart"/>
                        <w:r>
                          <w:t>бр</w:t>
                        </w:r>
                        <w:proofErr w:type="spellEnd"/>
                        <w:proofErr w:type="gramEnd"/>
                        <w:r>
                          <w:t>.</w:t>
                        </w:r>
                        <w:r w:rsidRPr="00E24EDB">
                          <w:rPr>
                            <w:lang w:val="sr-Cyrl-RS"/>
                          </w:rPr>
                          <w:t>13/2023- пречишћени текст</w:t>
                        </w:r>
                        <w:r w:rsidR="00E24EDB" w:rsidRPr="00E24EDB">
                          <w:rPr>
                            <w:lang w:val="sr-Cyrl-RS"/>
                          </w:rPr>
                          <w:t xml:space="preserve"> и 55/2026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3387B10" wp14:editId="28D5B6D5">
                <wp:extent cx="1920875" cy="1528445"/>
                <wp:effectExtent l="9525" t="9525" r="12700" b="508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1528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507A45" w14:textId="77777777" w:rsidR="00A01659" w:rsidRPr="00A30846" w:rsidRDefault="00A01659" w:rsidP="00A01659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Република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Србија</w:t>
                            </w:r>
                            <w:proofErr w:type="spellEnd"/>
                          </w:p>
                          <w:p w14:paraId="376F9B08" w14:textId="77777777" w:rsidR="00A01659" w:rsidRPr="00A30846" w:rsidRDefault="00A01659" w:rsidP="00A01659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Град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Ниш</w:t>
                            </w:r>
                            <w:proofErr w:type="spellEnd"/>
                          </w:p>
                          <w:p w14:paraId="4F9B6662" w14:textId="77777777" w:rsidR="00A01659" w:rsidRPr="00A30846" w:rsidRDefault="00A01659" w:rsidP="00A01659">
                            <w:pPr>
                              <w:ind w:right="-288"/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Градска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општина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14:paraId="17B3ADB2" w14:textId="77777777" w:rsidR="00A01659" w:rsidRPr="00A30846" w:rsidRDefault="00A01659" w:rsidP="00A01659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Управа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ГО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14:paraId="631B5550" w14:textId="77777777" w:rsidR="00A01659" w:rsidRPr="00A30846" w:rsidRDefault="00A01659" w:rsidP="00A01659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Комунална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инспекција</w:t>
                            </w:r>
                            <w:proofErr w:type="spellEnd"/>
                          </w:p>
                          <w:p w14:paraId="2AA4BB20" w14:textId="77777777" w:rsidR="00A01659" w:rsidRDefault="00114478" w:rsidP="00A01659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  <w:rPr>
                                <w:spacing w:val="-7"/>
                                <w:lang w:val="sr-Cyrl-RS"/>
                              </w:rPr>
                            </w:pPr>
                            <w:proofErr w:type="spellStart"/>
                            <w:r>
                              <w:t>Париске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Комуне</w:t>
                            </w:r>
                            <w:proofErr w:type="spellEnd"/>
                            <w:r>
                              <w:t xml:space="preserve"> </w:t>
                            </w:r>
                            <w:r w:rsidR="00A01659">
                              <w:rPr>
                                <w:spacing w:val="-7"/>
                                <w:lang w:val="sr-Cyrl-RS"/>
                              </w:rPr>
                              <w:t>2а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</w:p>
                          <w:p w14:paraId="0CAB8508" w14:textId="77777777" w:rsidR="00400200" w:rsidRDefault="00114478" w:rsidP="00A01659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</w:pPr>
                            <w:proofErr w:type="spellStart"/>
                            <w:r>
                              <w:t>Број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Датум</w:t>
                            </w:r>
                            <w:proofErr w:type="spellEnd"/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387B10" id="Text Box 5" o:spid="_x0000_s1029" type="#_x0000_t202" style="width:151.25pt;height:1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" filled="f">
                <v:textbox inset="0,0,0,0">
                  <w:txbxContent>
                    <w:p w14:paraId="71507A45" w14:textId="77777777" w:rsidR="00A01659" w:rsidRPr="00A30846" w:rsidRDefault="00A01659" w:rsidP="00A01659">
                      <w:pPr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Република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Србија</w:t>
                      </w:r>
                      <w:proofErr w:type="spellEnd"/>
                    </w:p>
                    <w:p w14:paraId="376F9B08" w14:textId="77777777" w:rsidR="00A01659" w:rsidRPr="00A30846" w:rsidRDefault="00A01659" w:rsidP="00A01659">
                      <w:pPr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Град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Ниш</w:t>
                      </w:r>
                      <w:proofErr w:type="spellEnd"/>
                    </w:p>
                    <w:p w14:paraId="4F9B6662" w14:textId="77777777" w:rsidR="00A01659" w:rsidRPr="00A30846" w:rsidRDefault="00A01659" w:rsidP="00A01659">
                      <w:pPr>
                        <w:ind w:right="-288"/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Градска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општина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14:paraId="17B3ADB2" w14:textId="77777777" w:rsidR="00A01659" w:rsidRPr="00A30846" w:rsidRDefault="00A01659" w:rsidP="00A01659">
                      <w:pPr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Управа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ГО </w:t>
                      </w:r>
                      <w:proofErr w:type="spellStart"/>
                      <w:r w:rsidRPr="00A30846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14:paraId="631B5550" w14:textId="77777777" w:rsidR="00A01659" w:rsidRPr="00A30846" w:rsidRDefault="00A01659" w:rsidP="00A01659">
                      <w:pPr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Комунална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инспекција</w:t>
                      </w:r>
                      <w:proofErr w:type="spellEnd"/>
                    </w:p>
                    <w:p w14:paraId="2AA4BB20" w14:textId="77777777" w:rsidR="00A01659" w:rsidRDefault="00114478" w:rsidP="00A01659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  <w:rPr>
                          <w:spacing w:val="-7"/>
                          <w:lang w:val="sr-Cyrl-RS"/>
                        </w:rPr>
                      </w:pPr>
                      <w:proofErr w:type="spellStart"/>
                      <w:r>
                        <w:t>Париске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Комуне</w:t>
                      </w:r>
                      <w:proofErr w:type="spellEnd"/>
                      <w:r>
                        <w:t xml:space="preserve"> </w:t>
                      </w:r>
                      <w:r w:rsidR="00A01659">
                        <w:rPr>
                          <w:spacing w:val="-7"/>
                          <w:lang w:val="sr-Cyrl-RS"/>
                        </w:rPr>
                        <w:t>2а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</w:p>
                    <w:p w14:paraId="0CAB8508" w14:textId="77777777" w:rsidR="00400200" w:rsidRDefault="00114478" w:rsidP="00A01659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</w:pPr>
                      <w:proofErr w:type="spellStart"/>
                      <w:r>
                        <w:t>Број</w:t>
                      </w:r>
                      <w:proofErr w:type="spellEnd"/>
                      <w:r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proofErr w:type="spellStart"/>
                      <w:r>
                        <w:t>Датум</w:t>
                      </w:r>
                      <w:proofErr w:type="spellEnd"/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14478">
        <w:rPr>
          <w:sz w:val="20"/>
        </w:rPr>
        <w:tab/>
      </w:r>
      <w:r w:rsidR="00114478">
        <w:rPr>
          <w:noProof/>
          <w:position w:val="19"/>
          <w:sz w:val="20"/>
        </w:rPr>
        <w:drawing>
          <wp:inline distT="0" distB="0" distL="0" distR="0" wp14:anchorId="29D3CEB1" wp14:editId="3DAD2774">
            <wp:extent cx="1428749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27ED9" w14:textId="77777777" w:rsidR="00400200" w:rsidRDefault="00400200">
      <w:pPr>
        <w:pStyle w:val="BodyText"/>
        <w:rPr>
          <w:sz w:val="20"/>
        </w:rPr>
      </w:pPr>
    </w:p>
    <w:p w14:paraId="03E926FF" w14:textId="77777777" w:rsidR="00400200" w:rsidRDefault="00F90359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CF6E19" wp14:editId="4EBF9092">
                <wp:simplePos x="0" y="0"/>
                <wp:positionH relativeFrom="page">
                  <wp:posOffset>789305</wp:posOffset>
                </wp:positionH>
                <wp:positionV relativeFrom="paragraph">
                  <wp:posOffset>251460</wp:posOffset>
                </wp:positionV>
                <wp:extent cx="6278880" cy="54419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54419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7C3D5" w14:textId="77777777" w:rsidR="00400200" w:rsidRDefault="00114478">
                            <w:pPr>
                              <w:spacing w:line="320" w:lineRule="exact"/>
                              <w:ind w:right="131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КЛ-КР-5</w:t>
                            </w:r>
                          </w:p>
                          <w:p w14:paraId="6C309027" w14:textId="77777777" w:rsidR="00400200" w:rsidRDefault="00114478">
                            <w:pPr>
                              <w:ind w:left="2733" w:hanging="2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КОНТРОЛНА ЛИСТА О КОМУНАЛНОМ РЕДУ – ПРОДАЈА И СМЕШТАЈ РОБЕ, ОБАВЉАЊЕ ДЕЛАТНОСТИ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F6E19" id="Text Box 4" o:spid="_x0000_s1030" type="#_x0000_t202" style="position:absolute;margin-left:62.15pt;margin-top:19.8pt;width:494.4pt;height:42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" fillcolor="#dbe5f1" strokeweight="1.44pt">
                <v:textbox inset="0,0,0,0">
                  <w:txbxContent>
                    <w:p w14:paraId="5047C3D5" w14:textId="77777777" w:rsidR="00400200" w:rsidRDefault="00114478">
                      <w:pPr>
                        <w:spacing w:line="320" w:lineRule="exact"/>
                        <w:ind w:right="131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КЛ-КР-5</w:t>
                      </w:r>
                    </w:p>
                    <w:p w14:paraId="6C309027" w14:textId="77777777" w:rsidR="00400200" w:rsidRDefault="00114478">
                      <w:pPr>
                        <w:ind w:left="2733" w:hanging="23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КОНТРОЛНА ЛИСТА О КОМУНАЛНОМ РЕДУ – ПРОДАЈА И СМЕШТАЈ РОБЕ, ОБАВЉАЊЕ ДЕЛАТНОСТИ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89C826" w14:textId="77777777" w:rsidR="00400200" w:rsidRDefault="00400200">
      <w:pPr>
        <w:pStyle w:val="BodyText"/>
        <w:spacing w:before="7"/>
        <w:rPr>
          <w:sz w:val="21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60"/>
      </w:tblGrid>
      <w:tr w:rsidR="00400200" w14:paraId="3E63093F" w14:textId="77777777">
        <w:trPr>
          <w:trHeight w:val="457"/>
        </w:trPr>
        <w:tc>
          <w:tcPr>
            <w:tcW w:w="9888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1AD02689" w14:textId="77777777" w:rsidR="00400200" w:rsidRDefault="00114478">
            <w:pPr>
              <w:pStyle w:val="TableParagraph"/>
              <w:spacing w:line="267" w:lineRule="exact"/>
              <w:ind w:left="2152" w:right="2122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400200" w14:paraId="106B5258" w14:textId="77777777">
        <w:trPr>
          <w:trHeight w:val="275"/>
        </w:trPr>
        <w:tc>
          <w:tcPr>
            <w:tcW w:w="988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14:paraId="7866878E" w14:textId="77777777" w:rsidR="00400200" w:rsidRDefault="00114478">
            <w:pPr>
              <w:pStyle w:val="TableParagraph"/>
              <w:spacing w:line="256" w:lineRule="exact"/>
              <w:ind w:left="2149" w:right="21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физичко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предузетник</w:t>
            </w:r>
            <w:proofErr w:type="spellEnd"/>
          </w:p>
        </w:tc>
      </w:tr>
      <w:tr w:rsidR="00400200" w14:paraId="174A1401" w14:textId="77777777">
        <w:trPr>
          <w:trHeight w:val="275"/>
        </w:trPr>
        <w:tc>
          <w:tcPr>
            <w:tcW w:w="9888" w:type="dxa"/>
            <w:gridSpan w:val="2"/>
            <w:tcBorders>
              <w:top w:val="single" w:sz="4" w:space="0" w:color="000000"/>
            </w:tcBorders>
          </w:tcPr>
          <w:p w14:paraId="0042A1E9" w14:textId="77777777" w:rsidR="00400200" w:rsidRDefault="001144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Подаци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контролисаном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објекту</w:t>
            </w:r>
            <w:proofErr w:type="spellEnd"/>
          </w:p>
        </w:tc>
      </w:tr>
      <w:tr w:rsidR="00400200" w14:paraId="47326725" w14:textId="77777777">
        <w:trPr>
          <w:trHeight w:val="277"/>
        </w:trPr>
        <w:tc>
          <w:tcPr>
            <w:tcW w:w="4428" w:type="dxa"/>
            <w:tcBorders>
              <w:bottom w:val="single" w:sz="4" w:space="0" w:color="000000"/>
              <w:right w:val="single" w:sz="4" w:space="0" w:color="000000"/>
            </w:tcBorders>
          </w:tcPr>
          <w:p w14:paraId="0FEE3239" w14:textId="77777777" w:rsidR="00400200" w:rsidRDefault="0011447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</w:tcBorders>
          </w:tcPr>
          <w:p w14:paraId="40097DF8" w14:textId="77777777" w:rsidR="00400200" w:rsidRDefault="00400200">
            <w:pPr>
              <w:pStyle w:val="TableParagraph"/>
              <w:rPr>
                <w:sz w:val="20"/>
              </w:rPr>
            </w:pPr>
          </w:p>
        </w:tc>
      </w:tr>
      <w:tr w:rsidR="00400200" w14:paraId="190B7B28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D081" w14:textId="77777777" w:rsidR="00400200" w:rsidRDefault="001144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ACB71" w14:textId="77777777" w:rsidR="00400200" w:rsidRDefault="00400200">
            <w:pPr>
              <w:pStyle w:val="TableParagraph"/>
              <w:rPr>
                <w:sz w:val="20"/>
              </w:rPr>
            </w:pPr>
          </w:p>
        </w:tc>
      </w:tr>
      <w:tr w:rsidR="00400200" w14:paraId="55CFC095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5D7C" w14:textId="77777777" w:rsidR="00400200" w:rsidRDefault="001144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F417B" w14:textId="77777777" w:rsidR="00400200" w:rsidRDefault="00400200">
            <w:pPr>
              <w:pStyle w:val="TableParagraph"/>
              <w:rPr>
                <w:sz w:val="20"/>
              </w:rPr>
            </w:pPr>
          </w:p>
        </w:tc>
      </w:tr>
      <w:tr w:rsidR="00400200" w14:paraId="0A08F342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F71D" w14:textId="77777777" w:rsidR="00400200" w:rsidRDefault="001144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3C4FD" w14:textId="77777777" w:rsidR="00400200" w:rsidRDefault="00400200">
            <w:pPr>
              <w:pStyle w:val="TableParagraph"/>
              <w:rPr>
                <w:sz w:val="20"/>
              </w:rPr>
            </w:pPr>
          </w:p>
        </w:tc>
      </w:tr>
      <w:tr w:rsidR="00400200" w14:paraId="7745462E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14:paraId="1468DA2F" w14:textId="77777777" w:rsidR="00400200" w:rsidRDefault="001144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14:paraId="15870130" w14:textId="77777777" w:rsidR="00400200" w:rsidRDefault="00400200">
            <w:pPr>
              <w:pStyle w:val="TableParagraph"/>
              <w:rPr>
                <w:sz w:val="20"/>
              </w:rPr>
            </w:pPr>
          </w:p>
        </w:tc>
      </w:tr>
    </w:tbl>
    <w:p w14:paraId="37A2584F" w14:textId="77777777" w:rsidR="00400200" w:rsidRDefault="00400200">
      <w:pPr>
        <w:pStyle w:val="BodyText"/>
        <w:spacing w:before="2"/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140"/>
      </w:tblGrid>
      <w:tr w:rsidR="00400200" w14:paraId="67BAA2A8" w14:textId="77777777">
        <w:trPr>
          <w:trHeight w:val="529"/>
        </w:trPr>
        <w:tc>
          <w:tcPr>
            <w:tcW w:w="9922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14:paraId="6A22A371" w14:textId="77777777" w:rsidR="00400200" w:rsidRDefault="00400200">
            <w:pPr>
              <w:pStyle w:val="TableParagraph"/>
              <w:rPr>
                <w:sz w:val="24"/>
              </w:rPr>
            </w:pPr>
          </w:p>
          <w:p w14:paraId="4DE51099" w14:textId="77777777" w:rsidR="00400200" w:rsidRDefault="00114478">
            <w:pPr>
              <w:pStyle w:val="TableParagraph"/>
              <w:spacing w:line="233" w:lineRule="exact"/>
              <w:ind w:left="1796" w:right="1775"/>
              <w:jc w:val="center"/>
              <w:rPr>
                <w:b/>
              </w:rPr>
            </w:pPr>
            <w:r>
              <w:rPr>
                <w:b/>
              </w:rPr>
              <w:t>ПРОДАЈА И СМЕШТАЈ РОБЕ, ОБАВЉАЊЕ ДЕЛАТНОСТИ</w:t>
            </w:r>
          </w:p>
        </w:tc>
      </w:tr>
      <w:tr w:rsidR="00400200" w14:paraId="1DE711FF" w14:textId="77777777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DFF0881" w14:textId="77777777" w:rsidR="00400200" w:rsidRDefault="00114478">
            <w:pPr>
              <w:pStyle w:val="TableParagraph"/>
              <w:spacing w:line="247" w:lineRule="exact"/>
              <w:ind w:left="88" w:right="146"/>
              <w:jc w:val="center"/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BF63845" w14:textId="77777777" w:rsidR="00400200" w:rsidRDefault="00114478">
            <w:pPr>
              <w:pStyle w:val="TableParagraph"/>
              <w:spacing w:line="273" w:lineRule="exact"/>
              <w:ind w:left="2905" w:right="28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Питање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FD98F32" w14:textId="77777777" w:rsidR="00400200" w:rsidRDefault="0011447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Одговор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08577318" w14:textId="77777777" w:rsidR="00400200" w:rsidRDefault="0011447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Бодови</w:t>
            </w:r>
            <w:proofErr w:type="spellEnd"/>
          </w:p>
        </w:tc>
      </w:tr>
      <w:tr w:rsidR="00400200" w14:paraId="69268A0C" w14:textId="77777777">
        <w:trPr>
          <w:trHeight w:val="91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38E8" w14:textId="77777777" w:rsidR="00400200" w:rsidRDefault="00400200">
            <w:pPr>
              <w:pStyle w:val="TableParagraph"/>
              <w:spacing w:before="8"/>
              <w:rPr>
                <w:sz w:val="23"/>
              </w:rPr>
            </w:pPr>
          </w:p>
          <w:p w14:paraId="5155EAE1" w14:textId="77777777" w:rsidR="00400200" w:rsidRDefault="00114478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A855" w14:textId="77777777" w:rsidR="00400200" w:rsidRDefault="00114478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Контролисана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>:</w:t>
            </w:r>
          </w:p>
          <w:p w14:paraId="47E6A29D" w14:textId="77777777" w:rsidR="00400200" w:rsidRDefault="00114478">
            <w:pPr>
              <w:pStyle w:val="TableParagraph"/>
              <w:spacing w:line="319" w:lineRule="exact"/>
              <w:ind w:left="65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намене</w:t>
            </w:r>
            <w:proofErr w:type="spellEnd"/>
          </w:p>
          <w:p w14:paraId="75F943CA" w14:textId="77777777" w:rsidR="00400200" w:rsidRDefault="00114478">
            <w:pPr>
              <w:pStyle w:val="TableParagraph"/>
              <w:spacing w:line="311" w:lineRule="exact"/>
              <w:ind w:left="65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јавном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коришћењу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85A7" w14:textId="77777777" w:rsidR="00400200" w:rsidRDefault="00400200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65FD1" w14:textId="77777777" w:rsidR="00400200" w:rsidRDefault="00400200">
            <w:pPr>
              <w:pStyle w:val="TableParagraph"/>
            </w:pPr>
          </w:p>
        </w:tc>
      </w:tr>
      <w:tr w:rsidR="00400200" w14:paraId="44B58DB4" w14:textId="77777777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E640" w14:textId="77777777" w:rsidR="00400200" w:rsidRDefault="00114478">
            <w:pPr>
              <w:pStyle w:val="TableParagraph"/>
              <w:spacing w:before="133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CA58" w14:textId="77777777" w:rsidR="00400200" w:rsidRDefault="0011447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Контролисано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регистровано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обављање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4214" w14:textId="77777777" w:rsidR="00400200" w:rsidRDefault="00114478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3DD9DE7" w14:textId="77777777" w:rsidR="00400200" w:rsidRDefault="00114478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FA04E" w14:textId="77777777" w:rsidR="00400200" w:rsidRDefault="00400200">
            <w:pPr>
              <w:pStyle w:val="TableParagraph"/>
            </w:pPr>
          </w:p>
        </w:tc>
      </w:tr>
      <w:tr w:rsidR="00400200" w14:paraId="6C965751" w14:textId="77777777">
        <w:trPr>
          <w:trHeight w:val="909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032B" w14:textId="77777777" w:rsidR="00400200" w:rsidRDefault="00400200">
            <w:pPr>
              <w:pStyle w:val="TableParagraph"/>
              <w:spacing w:before="2"/>
              <w:rPr>
                <w:sz w:val="27"/>
              </w:rPr>
            </w:pPr>
          </w:p>
          <w:p w14:paraId="0F2834C2" w14:textId="77777777" w:rsidR="00400200" w:rsidRDefault="00114478">
            <w:pPr>
              <w:pStyle w:val="TableParagraph"/>
              <w:spacing w:before="1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A96E" w14:textId="77777777" w:rsidR="00400200" w:rsidRDefault="00114478" w:rsidP="006874B0">
            <w:pPr>
              <w:pStyle w:val="TableParagraph"/>
              <w:spacing w:line="276" w:lineRule="auto"/>
              <w:ind w:left="117" w:right="7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продају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обављање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посебним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прописом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A839" w14:textId="77777777" w:rsidR="00400200" w:rsidRDefault="00114478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024E3C39" w14:textId="77777777" w:rsidR="00400200" w:rsidRDefault="00114478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8FBF3" w14:textId="77777777" w:rsidR="00400200" w:rsidRDefault="00400200">
            <w:pPr>
              <w:pStyle w:val="TableParagraph"/>
            </w:pPr>
          </w:p>
        </w:tc>
      </w:tr>
      <w:tr w:rsidR="00400200" w14:paraId="3B7417E3" w14:textId="77777777">
        <w:trPr>
          <w:trHeight w:val="554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BE8D" w14:textId="77777777" w:rsidR="00400200" w:rsidRDefault="00114478">
            <w:pPr>
              <w:pStyle w:val="TableParagraph"/>
              <w:spacing w:before="135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1870" w14:textId="77777777" w:rsidR="00400200" w:rsidRDefault="0011447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Супротно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забрани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продају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6C23" w14:textId="77777777" w:rsidR="00400200" w:rsidRDefault="00114478">
            <w:pPr>
              <w:pStyle w:val="TableParagraph"/>
              <w:spacing w:line="270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48324053" w14:textId="77777777" w:rsidR="00400200" w:rsidRDefault="00114478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A802D" w14:textId="77777777" w:rsidR="00400200" w:rsidRDefault="00400200">
            <w:pPr>
              <w:pStyle w:val="TableParagraph"/>
            </w:pPr>
          </w:p>
        </w:tc>
      </w:tr>
      <w:tr w:rsidR="00400200" w14:paraId="339B6D39" w14:textId="77777777">
        <w:trPr>
          <w:trHeight w:val="633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3BA0" w14:textId="77777777" w:rsidR="00400200" w:rsidRDefault="00114478">
            <w:pPr>
              <w:pStyle w:val="TableParagraph"/>
              <w:spacing w:before="176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52FF" w14:textId="77777777" w:rsidR="00400200" w:rsidRDefault="0011447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Супротно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забрани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обављање</w:t>
            </w:r>
            <w:proofErr w:type="spellEnd"/>
          </w:p>
          <w:p w14:paraId="54B5F3CD" w14:textId="77777777" w:rsidR="00400200" w:rsidRDefault="00114478">
            <w:pPr>
              <w:pStyle w:val="TableParagraph"/>
              <w:spacing w:before="41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делатности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E05A" w14:textId="77777777" w:rsidR="00400200" w:rsidRDefault="00114478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16E9D795" w14:textId="77777777" w:rsidR="00400200" w:rsidRDefault="00114478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01E69" w14:textId="77777777" w:rsidR="00400200" w:rsidRDefault="00400200">
            <w:pPr>
              <w:pStyle w:val="TableParagraph"/>
            </w:pPr>
          </w:p>
        </w:tc>
      </w:tr>
      <w:tr w:rsidR="00400200" w14:paraId="0DB3056E" w14:textId="77777777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FDB2" w14:textId="77777777" w:rsidR="00400200" w:rsidRDefault="00114478">
            <w:pPr>
              <w:pStyle w:val="TableParagraph"/>
              <w:spacing w:before="135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7546" w14:textId="77777777" w:rsidR="00400200" w:rsidRDefault="0011447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Супротно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забрани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смештај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CF94" w14:textId="77777777" w:rsidR="00400200" w:rsidRDefault="00114478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54E12FBD" w14:textId="77777777" w:rsidR="00400200" w:rsidRDefault="00114478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150BB" w14:textId="77777777" w:rsidR="00400200" w:rsidRDefault="00400200">
            <w:pPr>
              <w:pStyle w:val="TableParagraph"/>
            </w:pPr>
          </w:p>
        </w:tc>
      </w:tr>
      <w:tr w:rsidR="00400200" w14:paraId="0A9A79B5" w14:textId="77777777">
        <w:trPr>
          <w:trHeight w:val="1228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0B3A" w14:textId="77777777" w:rsidR="00400200" w:rsidRDefault="00400200">
            <w:pPr>
              <w:pStyle w:val="TableParagraph"/>
              <w:rPr>
                <w:sz w:val="26"/>
              </w:rPr>
            </w:pPr>
          </w:p>
          <w:p w14:paraId="728F87BC" w14:textId="77777777" w:rsidR="00400200" w:rsidRDefault="00114478">
            <w:pPr>
              <w:pStyle w:val="TableParagraph"/>
              <w:spacing w:before="175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2512" w14:textId="77777777" w:rsidR="00400200" w:rsidRDefault="00114478" w:rsidP="006874B0">
            <w:pPr>
              <w:pStyle w:val="TableParagraph"/>
              <w:spacing w:line="276" w:lineRule="auto"/>
              <w:ind w:left="117" w:right="3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намене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површини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јавном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коришћењу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затечени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дашчаре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гараже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оставе</w:t>
            </w:r>
            <w:proofErr w:type="spellEnd"/>
            <w:r>
              <w:rPr>
                <w:sz w:val="24"/>
              </w:rPr>
              <w:t>,</w:t>
            </w:r>
            <w:r w:rsidR="006E40F6">
              <w:rPr>
                <w:sz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</w:rPr>
              <w:t>шупе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сл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уређаји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предмети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DB10" w14:textId="77777777" w:rsidR="00400200" w:rsidRDefault="00114478">
            <w:pPr>
              <w:pStyle w:val="TableParagraph"/>
              <w:spacing w:line="270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6E21BF24" w14:textId="77777777" w:rsidR="00400200" w:rsidRDefault="00114478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EA91D" w14:textId="77777777" w:rsidR="00400200" w:rsidRDefault="00400200">
            <w:pPr>
              <w:pStyle w:val="TableParagraph"/>
            </w:pPr>
          </w:p>
        </w:tc>
      </w:tr>
    </w:tbl>
    <w:p w14:paraId="633BC2C2" w14:textId="77777777" w:rsidR="00400200" w:rsidRDefault="00400200">
      <w:pPr>
        <w:sectPr w:rsidR="00400200">
          <w:footerReference w:type="default" r:id="rId8"/>
          <w:type w:val="continuous"/>
          <w:pgSz w:w="12240" w:h="15840"/>
          <w:pgMar w:top="1180" w:right="940" w:bottom="980" w:left="1080" w:header="720" w:footer="788" w:gutter="0"/>
          <w:pgNumType w:start="1"/>
          <w:cols w:space="720"/>
        </w:sect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2"/>
        <w:gridCol w:w="1140"/>
      </w:tblGrid>
      <w:tr w:rsidR="00400200" w14:paraId="56A45DF3" w14:textId="77777777">
        <w:trPr>
          <w:trHeight w:val="275"/>
        </w:trPr>
        <w:tc>
          <w:tcPr>
            <w:tcW w:w="8782" w:type="dxa"/>
            <w:tcBorders>
              <w:left w:val="single" w:sz="12" w:space="0" w:color="000000"/>
            </w:tcBorders>
          </w:tcPr>
          <w:p w14:paraId="06AB7A8D" w14:textId="77777777" w:rsidR="00400200" w:rsidRDefault="00114478">
            <w:pPr>
              <w:pStyle w:val="TableParagraph"/>
              <w:spacing w:line="247" w:lineRule="exact"/>
              <w:ind w:left="5757"/>
            </w:pPr>
            <w:r>
              <w:lastRenderedPageBreak/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7B89202D" w14:textId="77777777" w:rsidR="00400200" w:rsidRDefault="00400200">
            <w:pPr>
              <w:pStyle w:val="TableParagraph"/>
              <w:rPr>
                <w:sz w:val="20"/>
              </w:rPr>
            </w:pPr>
          </w:p>
        </w:tc>
      </w:tr>
      <w:tr w:rsidR="00400200" w14:paraId="10B37354" w14:textId="77777777">
        <w:trPr>
          <w:trHeight w:val="827"/>
        </w:trPr>
        <w:tc>
          <w:tcPr>
            <w:tcW w:w="992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B51A00" w14:textId="77777777" w:rsidR="00400200" w:rsidRDefault="00114478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Напомена</w:t>
            </w:r>
            <w:proofErr w:type="spellEnd"/>
          </w:p>
        </w:tc>
      </w:tr>
    </w:tbl>
    <w:p w14:paraId="4F5C24C6" w14:textId="77777777" w:rsidR="00400200" w:rsidRDefault="00400200">
      <w:pPr>
        <w:pStyle w:val="BodyText"/>
        <w:spacing w:before="2"/>
        <w:rPr>
          <w:sz w:val="23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60"/>
      </w:tblGrid>
      <w:tr w:rsidR="00400200" w14:paraId="79C89D6F" w14:textId="77777777">
        <w:trPr>
          <w:trHeight w:val="277"/>
        </w:trPr>
        <w:tc>
          <w:tcPr>
            <w:tcW w:w="9888" w:type="dxa"/>
            <w:gridSpan w:val="2"/>
            <w:tcBorders>
              <w:bottom w:val="nil"/>
            </w:tcBorders>
            <w:shd w:val="clear" w:color="auto" w:fill="DBE5F1"/>
          </w:tcPr>
          <w:p w14:paraId="1CFB8FCE" w14:textId="77777777" w:rsidR="00400200" w:rsidRDefault="00114478">
            <w:pPr>
              <w:pStyle w:val="TableParagraph"/>
              <w:spacing w:line="258" w:lineRule="exact"/>
              <w:ind w:left="2144" w:right="2122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400200" w14:paraId="39F2797B" w14:textId="77777777">
        <w:trPr>
          <w:trHeight w:val="275"/>
        </w:trPr>
        <w:tc>
          <w:tcPr>
            <w:tcW w:w="9888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14:paraId="204CB618" w14:textId="77777777" w:rsidR="00400200" w:rsidRDefault="00400200">
            <w:pPr>
              <w:pStyle w:val="TableParagraph"/>
              <w:rPr>
                <w:sz w:val="20"/>
              </w:rPr>
            </w:pPr>
          </w:p>
        </w:tc>
      </w:tr>
      <w:tr w:rsidR="00400200" w14:paraId="5AE647F1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3775" w14:textId="77777777" w:rsidR="00400200" w:rsidRDefault="001144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B39D3" w14:textId="77777777" w:rsidR="00400200" w:rsidRDefault="00114478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400200" w14:paraId="634B26A3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14:paraId="4F62BECB" w14:textId="77777777" w:rsidR="00400200" w:rsidRDefault="001144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14:paraId="1A3E4E36" w14:textId="77777777" w:rsidR="00400200" w:rsidRDefault="00400200">
            <w:pPr>
              <w:pStyle w:val="TableParagraph"/>
              <w:rPr>
                <w:sz w:val="20"/>
              </w:rPr>
            </w:pPr>
          </w:p>
        </w:tc>
      </w:tr>
    </w:tbl>
    <w:p w14:paraId="55161DD2" w14:textId="77777777" w:rsidR="00400200" w:rsidRDefault="00400200">
      <w:pPr>
        <w:pStyle w:val="BodyText"/>
        <w:spacing w:before="2"/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85"/>
      </w:tblGrid>
      <w:tr w:rsidR="00400200" w14:paraId="5356D013" w14:textId="77777777">
        <w:trPr>
          <w:trHeight w:val="275"/>
        </w:trPr>
        <w:tc>
          <w:tcPr>
            <w:tcW w:w="988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14:paraId="4C82DCA0" w14:textId="77777777" w:rsidR="00400200" w:rsidRDefault="00114478">
            <w:pPr>
              <w:pStyle w:val="TableParagraph"/>
              <w:spacing w:line="255" w:lineRule="exact"/>
              <w:ind w:left="2150" w:right="21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Табела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ризика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бодова</w:t>
            </w:r>
            <w:proofErr w:type="spellEnd"/>
          </w:p>
        </w:tc>
      </w:tr>
      <w:tr w:rsidR="00400200" w14:paraId="0D41B057" w14:textId="77777777">
        <w:trPr>
          <w:trHeight w:val="290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3C99" w14:textId="77777777" w:rsidR="00400200" w:rsidRDefault="001144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8F4C" w14:textId="77777777" w:rsidR="00400200" w:rsidRDefault="00114478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4F05" w14:textId="77777777" w:rsidR="00400200" w:rsidRDefault="00114478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48C2" w14:textId="77777777" w:rsidR="00400200" w:rsidRDefault="00114478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216E" w14:textId="77777777" w:rsidR="00400200" w:rsidRDefault="00114478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Висок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B4278" w14:textId="77777777" w:rsidR="00400200" w:rsidRDefault="00114478">
            <w:pPr>
              <w:pStyle w:val="TableParagraph"/>
              <w:spacing w:line="268" w:lineRule="exact"/>
              <w:ind w:left="181" w:right="1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Критичан</w:t>
            </w:r>
            <w:proofErr w:type="spellEnd"/>
          </w:p>
        </w:tc>
      </w:tr>
      <w:tr w:rsidR="00400200" w14:paraId="12BC6FA1" w14:textId="77777777">
        <w:trPr>
          <w:trHeight w:val="275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BCAB" w14:textId="77777777" w:rsidR="00400200" w:rsidRDefault="001144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B566" w14:textId="77777777" w:rsidR="00400200" w:rsidRDefault="00114478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FC9E" w14:textId="77777777" w:rsidR="00400200" w:rsidRDefault="00114478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7-12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2F43" w14:textId="77777777" w:rsidR="00400200" w:rsidRDefault="00114478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13-18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EC77" w14:textId="77777777" w:rsidR="00400200" w:rsidRDefault="00114478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19-24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863E1" w14:textId="77777777" w:rsidR="00400200" w:rsidRDefault="00114478">
            <w:pPr>
              <w:pStyle w:val="TableParagraph"/>
              <w:spacing w:line="256" w:lineRule="exact"/>
              <w:ind w:left="180" w:right="146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</w:tr>
      <w:tr w:rsidR="00400200" w14:paraId="6C291E27" w14:textId="77777777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14:paraId="62133280" w14:textId="77777777" w:rsidR="00400200" w:rsidRDefault="00114478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54F7D" w14:textId="77777777" w:rsidR="00400200" w:rsidRDefault="00400200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732F8" w14:textId="77777777" w:rsidR="00400200" w:rsidRDefault="00400200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B35A6" w14:textId="77777777" w:rsidR="00400200" w:rsidRDefault="00400200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C60E2C" w14:textId="77777777" w:rsidR="00400200" w:rsidRDefault="00400200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</w:tcPr>
          <w:p w14:paraId="7A1AAB43" w14:textId="77777777" w:rsidR="00400200" w:rsidRDefault="00400200">
            <w:pPr>
              <w:pStyle w:val="TableParagraph"/>
              <w:rPr>
                <w:sz w:val="20"/>
              </w:rPr>
            </w:pPr>
          </w:p>
        </w:tc>
      </w:tr>
    </w:tbl>
    <w:p w14:paraId="00769EE8" w14:textId="77777777" w:rsidR="001C62E5" w:rsidRDefault="001C62E5" w:rsidP="001C62E5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странице</w:t>
      </w:r>
    </w:p>
    <w:p w14:paraId="61BACA93" w14:textId="77777777" w:rsidR="001C62E5" w:rsidRPr="0061620C" w:rsidRDefault="001C62E5" w:rsidP="001C62E5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14:paraId="55FA4E42" w14:textId="77777777" w:rsidR="00400200" w:rsidRDefault="00400200">
      <w:pPr>
        <w:pStyle w:val="BodyText"/>
        <w:rPr>
          <w:sz w:val="22"/>
        </w:rPr>
      </w:pPr>
    </w:p>
    <w:p w14:paraId="7E990BA5" w14:textId="77777777" w:rsidR="00400200" w:rsidRDefault="00400200">
      <w:pPr>
        <w:pStyle w:val="BodyText"/>
        <w:rPr>
          <w:sz w:val="22"/>
        </w:rPr>
      </w:pPr>
    </w:p>
    <w:p w14:paraId="5060B8B2" w14:textId="77777777" w:rsidR="00400200" w:rsidRDefault="00400200">
      <w:pPr>
        <w:pStyle w:val="BodyText"/>
        <w:spacing w:before="10"/>
        <w:rPr>
          <w:sz w:val="27"/>
        </w:rPr>
      </w:pPr>
    </w:p>
    <w:p w14:paraId="299A52F7" w14:textId="77777777" w:rsidR="00400200" w:rsidRDefault="00114478">
      <w:pPr>
        <w:tabs>
          <w:tab w:val="left" w:pos="4420"/>
          <w:tab w:val="left" w:pos="6187"/>
        </w:tabs>
        <w:ind w:left="271"/>
        <w:rPr>
          <w:b/>
          <w:sz w:val="24"/>
        </w:rPr>
      </w:pPr>
      <w:r>
        <w:rPr>
          <w:b/>
          <w:sz w:val="24"/>
        </w:rPr>
        <w:t>НАДЗИРАНИ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СУБЈЕКАТ</w:t>
      </w:r>
      <w:r>
        <w:rPr>
          <w:b/>
          <w:sz w:val="24"/>
        </w:rPr>
        <w:tab/>
      </w:r>
      <w:r>
        <w:rPr>
          <w:sz w:val="24"/>
        </w:rPr>
        <w:t>М.П.</w:t>
      </w:r>
      <w:r>
        <w:rPr>
          <w:sz w:val="24"/>
        </w:rPr>
        <w:tab/>
      </w:r>
      <w:r>
        <w:rPr>
          <w:b/>
          <w:sz w:val="24"/>
        </w:rPr>
        <w:t>КОМУНАЛНИ ИНСПЕКТОР</w:t>
      </w:r>
    </w:p>
    <w:p w14:paraId="206DA074" w14:textId="77777777" w:rsidR="00400200" w:rsidRDefault="00400200">
      <w:pPr>
        <w:pStyle w:val="BodyText"/>
        <w:rPr>
          <w:b/>
          <w:sz w:val="20"/>
        </w:rPr>
      </w:pPr>
    </w:p>
    <w:p w14:paraId="28B14A00" w14:textId="77777777" w:rsidR="00400200" w:rsidRDefault="00400200">
      <w:pPr>
        <w:pStyle w:val="BodyText"/>
        <w:rPr>
          <w:b/>
          <w:sz w:val="20"/>
        </w:rPr>
      </w:pPr>
    </w:p>
    <w:p w14:paraId="34709CE5" w14:textId="77777777" w:rsidR="00400200" w:rsidRDefault="00F90359">
      <w:pPr>
        <w:pStyle w:val="BodyTex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61A0290" wp14:editId="4EE119C4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A9605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A64AAC" wp14:editId="028B737E">
                <wp:simplePos x="0" y="0"/>
                <wp:positionH relativeFrom="page">
                  <wp:posOffset>4658995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FA9FD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.85pt,13.25pt" to="51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" strokeweight=".23469mm">
                <w10:wrap type="topAndBottom" anchorx="page"/>
              </v:line>
            </w:pict>
          </mc:Fallback>
        </mc:AlternateContent>
      </w:r>
    </w:p>
    <w:sectPr w:rsidR="00400200">
      <w:pgSz w:w="12240" w:h="15840"/>
      <w:pgMar w:top="640" w:right="940" w:bottom="980" w:left="108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E6B6" w14:textId="77777777" w:rsidR="006B5E6A" w:rsidRDefault="006B5E6A">
      <w:r>
        <w:separator/>
      </w:r>
    </w:p>
  </w:endnote>
  <w:endnote w:type="continuationSeparator" w:id="0">
    <w:p w14:paraId="492E0667" w14:textId="77777777" w:rsidR="006B5E6A" w:rsidRDefault="006B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C74C" w14:textId="77777777" w:rsidR="00400200" w:rsidRDefault="00F903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A7BB5C" wp14:editId="3FCBA0B9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877EB" w14:textId="77777777" w:rsidR="00400200" w:rsidRDefault="00114478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16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7BB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" filled="f" stroked="f">
              <v:textbox inset="0,0,0,0">
                <w:txbxContent>
                  <w:p w14:paraId="3C5877EB" w14:textId="77777777" w:rsidR="00400200" w:rsidRDefault="00114478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016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DE75F" w14:textId="77777777" w:rsidR="006B5E6A" w:rsidRDefault="006B5E6A">
      <w:r>
        <w:separator/>
      </w:r>
    </w:p>
  </w:footnote>
  <w:footnote w:type="continuationSeparator" w:id="0">
    <w:p w14:paraId="20467592" w14:textId="77777777" w:rsidR="006B5E6A" w:rsidRDefault="006B5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</w:lvl>
    <w:lvl w:ilvl="2" w:tplc="C688FBA6">
      <w:numFmt w:val="bullet"/>
      <w:lvlText w:val="•"/>
      <w:lvlJc w:val="left"/>
      <w:pPr>
        <w:ind w:left="643" w:hanging="167"/>
      </w:pPr>
    </w:lvl>
    <w:lvl w:ilvl="3" w:tplc="C306691A">
      <w:numFmt w:val="bullet"/>
      <w:lvlText w:val="•"/>
      <w:lvlJc w:val="left"/>
      <w:pPr>
        <w:ind w:left="955" w:hanging="167"/>
      </w:pPr>
    </w:lvl>
    <w:lvl w:ilvl="4" w:tplc="6B68F0F0">
      <w:numFmt w:val="bullet"/>
      <w:lvlText w:val="•"/>
      <w:lvlJc w:val="left"/>
      <w:pPr>
        <w:ind w:left="1267" w:hanging="167"/>
      </w:pPr>
    </w:lvl>
    <w:lvl w:ilvl="5" w:tplc="EB548530">
      <w:numFmt w:val="bullet"/>
      <w:lvlText w:val="•"/>
      <w:lvlJc w:val="left"/>
      <w:pPr>
        <w:ind w:left="1579" w:hanging="167"/>
      </w:pPr>
    </w:lvl>
    <w:lvl w:ilvl="6" w:tplc="EA8EEF0C">
      <w:numFmt w:val="bullet"/>
      <w:lvlText w:val="•"/>
      <w:lvlJc w:val="left"/>
      <w:pPr>
        <w:ind w:left="1891" w:hanging="167"/>
      </w:pPr>
    </w:lvl>
    <w:lvl w:ilvl="7" w:tplc="38185B2A">
      <w:numFmt w:val="bullet"/>
      <w:lvlText w:val="•"/>
      <w:lvlJc w:val="left"/>
      <w:pPr>
        <w:ind w:left="2203" w:hanging="167"/>
      </w:pPr>
    </w:lvl>
    <w:lvl w:ilvl="8" w:tplc="EFD8CB02">
      <w:numFmt w:val="bullet"/>
      <w:lvlText w:val="•"/>
      <w:lvlJc w:val="left"/>
      <w:pPr>
        <w:ind w:left="2515" w:hanging="167"/>
      </w:pPr>
    </w:lvl>
  </w:abstractNum>
  <w:abstractNum w:abstractNumId="1" w15:restartNumberingAfterBreak="0">
    <w:nsid w:val="6A227B3E"/>
    <w:multiLevelType w:val="hybridMultilevel"/>
    <w:tmpl w:val="8A22C5AA"/>
    <w:lvl w:ilvl="0" w:tplc="B8ECB718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929CD76E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260CFA7C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F9B09CF8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5C1050CA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BB4C01C4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F60235C2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B61CD1EA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9312C3DC">
      <w:numFmt w:val="bullet"/>
      <w:lvlText w:val="•"/>
      <w:lvlJc w:val="left"/>
      <w:pPr>
        <w:ind w:left="2515" w:hanging="167"/>
      </w:pPr>
      <w:rPr>
        <w:rFonts w:hint="default"/>
      </w:rPr>
    </w:lvl>
  </w:abstractNum>
  <w:num w:numId="1" w16cid:durableId="88091310">
    <w:abstractNumId w:val="1"/>
  </w:num>
  <w:num w:numId="2" w16cid:durableId="15799729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200"/>
    <w:rsid w:val="00114478"/>
    <w:rsid w:val="001616B6"/>
    <w:rsid w:val="001C62E5"/>
    <w:rsid w:val="003657C8"/>
    <w:rsid w:val="00400200"/>
    <w:rsid w:val="006874B0"/>
    <w:rsid w:val="006B5E6A"/>
    <w:rsid w:val="006E40F6"/>
    <w:rsid w:val="00834031"/>
    <w:rsid w:val="00A01659"/>
    <w:rsid w:val="00B262E0"/>
    <w:rsid w:val="00C2137B"/>
    <w:rsid w:val="00C53DA3"/>
    <w:rsid w:val="00D2623A"/>
    <w:rsid w:val="00E24EDB"/>
    <w:rsid w:val="00E81EBE"/>
    <w:rsid w:val="00F1242D"/>
    <w:rsid w:val="00F9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C849"/>
  <w15:docId w15:val="{A7385EEA-9C42-4206-985F-BE26D53D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0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3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Jelena Janković</cp:lastModifiedBy>
  <cp:revision>9</cp:revision>
  <dcterms:created xsi:type="dcterms:W3CDTF">2020-01-29T09:38:00Z</dcterms:created>
  <dcterms:modified xsi:type="dcterms:W3CDTF">2026-07-08T10:57:00Z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